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49D" w:rsidRPr="0002449D" w:rsidRDefault="00073B09" w:rsidP="001B7026">
      <w:pPr>
        <w:jc w:val="center"/>
        <w:rPr>
          <w:b/>
          <w:sz w:val="28"/>
        </w:rPr>
      </w:pPr>
      <w:r>
        <w:rPr>
          <w:b/>
          <w:sz w:val="28"/>
        </w:rPr>
        <w:t>C</w:t>
      </w:r>
      <w:r w:rsidR="0002449D" w:rsidRPr="0002449D">
        <w:rPr>
          <w:b/>
          <w:sz w:val="28"/>
        </w:rPr>
        <w:t>laret</w:t>
      </w:r>
      <w:r w:rsidR="00AB3863">
        <w:rPr>
          <w:b/>
          <w:sz w:val="28"/>
        </w:rPr>
        <w:t xml:space="preserve">, </w:t>
      </w:r>
      <w:r w:rsidR="002022F6">
        <w:rPr>
          <w:b/>
          <w:sz w:val="28"/>
        </w:rPr>
        <w:t>evangelizador</w:t>
      </w:r>
      <w:r w:rsidR="0002449D" w:rsidRPr="0002449D">
        <w:rPr>
          <w:b/>
          <w:sz w:val="28"/>
        </w:rPr>
        <w:t xml:space="preserve"> </w:t>
      </w:r>
      <w:r w:rsidR="002022F6">
        <w:rPr>
          <w:b/>
          <w:sz w:val="28"/>
        </w:rPr>
        <w:t>d</w:t>
      </w:r>
      <w:r w:rsidR="00383FAB">
        <w:rPr>
          <w:b/>
          <w:sz w:val="28"/>
        </w:rPr>
        <w:t>e</w:t>
      </w:r>
      <w:r w:rsidR="0002449D" w:rsidRPr="0002449D">
        <w:rPr>
          <w:b/>
          <w:sz w:val="28"/>
        </w:rPr>
        <w:t xml:space="preserve"> las periferias de su tiempo</w:t>
      </w:r>
    </w:p>
    <w:p w:rsidR="004455F5" w:rsidRPr="004455F5" w:rsidRDefault="000E37C2" w:rsidP="0033012C">
      <w:pPr>
        <w:ind w:firstLine="426"/>
        <w:jc w:val="both"/>
        <w:rPr>
          <w:sz w:val="24"/>
        </w:rPr>
      </w:pPr>
      <w:r>
        <w:rPr>
          <w:sz w:val="24"/>
        </w:rPr>
        <w:t xml:space="preserve">El </w:t>
      </w:r>
      <w:r w:rsidR="000D2B5A">
        <w:rPr>
          <w:sz w:val="24"/>
        </w:rPr>
        <w:t>p</w:t>
      </w:r>
      <w:r w:rsidR="00B070EE">
        <w:rPr>
          <w:sz w:val="24"/>
        </w:rPr>
        <w:t xml:space="preserve">apa Francisco, desde el inicio de su pontificado, nos </w:t>
      </w:r>
      <w:r w:rsidR="00710CE9">
        <w:rPr>
          <w:sz w:val="24"/>
        </w:rPr>
        <w:t>está llamando</w:t>
      </w:r>
      <w:r w:rsidR="001F5D29">
        <w:rPr>
          <w:sz w:val="24"/>
        </w:rPr>
        <w:t xml:space="preserve"> a</w:t>
      </w:r>
      <w:r>
        <w:rPr>
          <w:sz w:val="24"/>
        </w:rPr>
        <w:t xml:space="preserve"> </w:t>
      </w:r>
      <w:r w:rsidR="001F5D29">
        <w:rPr>
          <w:sz w:val="24"/>
        </w:rPr>
        <w:t>s</w:t>
      </w:r>
      <w:r w:rsidR="001F5D29" w:rsidRPr="0002449D">
        <w:rPr>
          <w:sz w:val="24"/>
        </w:rPr>
        <w:t xml:space="preserve">alir de la propia comodidad y </w:t>
      </w:r>
      <w:r w:rsidR="004455F5">
        <w:rPr>
          <w:sz w:val="24"/>
        </w:rPr>
        <w:t xml:space="preserve">a </w:t>
      </w:r>
      <w:r w:rsidR="001F5D29" w:rsidRPr="0002449D">
        <w:rPr>
          <w:sz w:val="24"/>
        </w:rPr>
        <w:t>atrever</w:t>
      </w:r>
      <w:r w:rsidR="00466584">
        <w:rPr>
          <w:sz w:val="24"/>
        </w:rPr>
        <w:t>nos</w:t>
      </w:r>
      <w:r w:rsidR="001F5D29" w:rsidRPr="0002449D">
        <w:rPr>
          <w:sz w:val="24"/>
        </w:rPr>
        <w:t xml:space="preserve"> a llegar a todas las periferias que necesita</w:t>
      </w:r>
      <w:r>
        <w:rPr>
          <w:sz w:val="24"/>
        </w:rPr>
        <w:t>n la luz del Evangelio</w:t>
      </w:r>
      <w:r w:rsidR="0033012C">
        <w:rPr>
          <w:rStyle w:val="Refdenotaalpie"/>
          <w:sz w:val="24"/>
        </w:rPr>
        <w:footnoteReference w:id="1"/>
      </w:r>
      <w:r w:rsidR="0033012C">
        <w:rPr>
          <w:sz w:val="24"/>
        </w:rPr>
        <w:t>.</w:t>
      </w:r>
      <w:r>
        <w:rPr>
          <w:sz w:val="24"/>
        </w:rPr>
        <w:t xml:space="preserve"> </w:t>
      </w:r>
      <w:r w:rsidR="0033012C">
        <w:rPr>
          <w:sz w:val="24"/>
        </w:rPr>
        <w:t xml:space="preserve">Como ya había dicho, antes incluso de ser papa: </w:t>
      </w:r>
      <w:r w:rsidR="0033012C" w:rsidRPr="0033012C">
        <w:rPr>
          <w:sz w:val="24"/>
        </w:rPr>
        <w:t>“La Iglesia está llamada a salir de sí misma e ir hacia las periferias, no solo las geográficas, sino también las periferias existenciales: las del misterio del pecado, las del dolor, las de la injusticia, las de la ignorancia y prescindencia religiosa, las del pensamiento, las de toda miseria”</w:t>
      </w:r>
      <w:r w:rsidR="0033012C">
        <w:rPr>
          <w:rStyle w:val="Refdenotaalpie"/>
          <w:sz w:val="24"/>
        </w:rPr>
        <w:footnoteReference w:id="2"/>
      </w:r>
      <w:r w:rsidR="0033012C">
        <w:rPr>
          <w:sz w:val="24"/>
        </w:rPr>
        <w:t>.</w:t>
      </w:r>
      <w:r w:rsidR="0033012C" w:rsidRPr="0033012C">
        <w:rPr>
          <w:sz w:val="24"/>
        </w:rPr>
        <w:t xml:space="preserve"> </w:t>
      </w:r>
      <w:r w:rsidR="004455F5">
        <w:rPr>
          <w:sz w:val="24"/>
        </w:rPr>
        <w:t>A pesar de que Claret</w:t>
      </w:r>
      <w:r w:rsidR="004455F5" w:rsidRPr="004455F5">
        <w:rPr>
          <w:sz w:val="24"/>
        </w:rPr>
        <w:t xml:space="preserve"> no utilizó</w:t>
      </w:r>
      <w:r w:rsidR="00710CE9">
        <w:rPr>
          <w:sz w:val="24"/>
        </w:rPr>
        <w:t xml:space="preserve"> los términos periferias, marginalidad ni excluidos,</w:t>
      </w:r>
      <w:r w:rsidR="004455F5" w:rsidRPr="004455F5">
        <w:rPr>
          <w:sz w:val="24"/>
        </w:rPr>
        <w:t xml:space="preserve"> ¿podemos </w:t>
      </w:r>
      <w:r w:rsidR="004455F5">
        <w:rPr>
          <w:sz w:val="24"/>
        </w:rPr>
        <w:t>sostener</w:t>
      </w:r>
      <w:r w:rsidR="004455F5" w:rsidRPr="004455F5">
        <w:rPr>
          <w:sz w:val="24"/>
        </w:rPr>
        <w:t xml:space="preserve"> que fue un hombre de periferias? ¿No corremos el riesgo de “tirar” demasiado de la historia para poner a Claret a tono con temas </w:t>
      </w:r>
      <w:r w:rsidR="004455F5">
        <w:rPr>
          <w:sz w:val="24"/>
        </w:rPr>
        <w:t>actuales</w:t>
      </w:r>
      <w:r w:rsidR="004455F5" w:rsidRPr="004455F5">
        <w:rPr>
          <w:sz w:val="24"/>
        </w:rPr>
        <w:t>?</w:t>
      </w:r>
      <w:r w:rsidR="0033012C">
        <w:rPr>
          <w:sz w:val="24"/>
        </w:rPr>
        <w:t xml:space="preserve"> Contemplando su historia vemos que todo eso se refleja en su celo por la salvación de sus hermanos, especialmente los más alejados, su solicitud por los más pobres y su reacción apostólica antes cualquier tipo de injusticia social.</w:t>
      </w:r>
    </w:p>
    <w:p w:rsidR="00BE2468" w:rsidRDefault="00B070EE" w:rsidP="0033012C">
      <w:pPr>
        <w:ind w:firstLine="360"/>
        <w:jc w:val="both"/>
        <w:rPr>
          <w:sz w:val="24"/>
        </w:rPr>
      </w:pPr>
      <w:r>
        <w:rPr>
          <w:sz w:val="24"/>
        </w:rPr>
        <w:t>El</w:t>
      </w:r>
      <w:r w:rsidR="006F2092">
        <w:rPr>
          <w:sz w:val="24"/>
        </w:rPr>
        <w:t xml:space="preserve"> contexto his</w:t>
      </w:r>
      <w:r w:rsidR="000B48CC">
        <w:rPr>
          <w:sz w:val="24"/>
        </w:rPr>
        <w:t xml:space="preserve">tórico </w:t>
      </w:r>
      <w:r>
        <w:rPr>
          <w:sz w:val="24"/>
        </w:rPr>
        <w:t xml:space="preserve">en el </w:t>
      </w:r>
      <w:r w:rsidR="001260E1">
        <w:rPr>
          <w:sz w:val="24"/>
        </w:rPr>
        <w:t xml:space="preserve">que </w:t>
      </w:r>
      <w:r>
        <w:rPr>
          <w:sz w:val="24"/>
        </w:rPr>
        <w:t xml:space="preserve">desarrolló su </w:t>
      </w:r>
      <w:r w:rsidR="004455F5">
        <w:rPr>
          <w:sz w:val="24"/>
        </w:rPr>
        <w:t>misión apostólica fue</w:t>
      </w:r>
      <w:r w:rsidR="00466584">
        <w:rPr>
          <w:sz w:val="24"/>
        </w:rPr>
        <w:t xml:space="preserve"> diferente </w:t>
      </w:r>
      <w:r w:rsidR="0033012C">
        <w:rPr>
          <w:sz w:val="24"/>
        </w:rPr>
        <w:t>de</w:t>
      </w:r>
      <w:r w:rsidR="00466584">
        <w:rPr>
          <w:sz w:val="24"/>
        </w:rPr>
        <w:t>l nuestro</w:t>
      </w:r>
      <w:r w:rsidR="00121CD5">
        <w:rPr>
          <w:sz w:val="24"/>
        </w:rPr>
        <w:t>.</w:t>
      </w:r>
      <w:r w:rsidR="000B48CC">
        <w:rPr>
          <w:sz w:val="24"/>
        </w:rPr>
        <w:t xml:space="preserve"> </w:t>
      </w:r>
      <w:r w:rsidR="0033012C">
        <w:rPr>
          <w:sz w:val="24"/>
        </w:rPr>
        <w:t>Basta que recordemos que e</w:t>
      </w:r>
      <w:r w:rsidR="000B48CC">
        <w:rPr>
          <w:sz w:val="24"/>
        </w:rPr>
        <w:t xml:space="preserve">n aquella época, </w:t>
      </w:r>
      <w:r w:rsidR="00121CD5" w:rsidRPr="00121CD5">
        <w:rPr>
          <w:sz w:val="24"/>
        </w:rPr>
        <w:t xml:space="preserve">la revolución liberal </w:t>
      </w:r>
      <w:r w:rsidR="004455F5">
        <w:rPr>
          <w:sz w:val="24"/>
        </w:rPr>
        <w:t xml:space="preserve">había </w:t>
      </w:r>
      <w:r w:rsidR="00121CD5" w:rsidRPr="00121CD5">
        <w:rPr>
          <w:sz w:val="24"/>
        </w:rPr>
        <w:t>impu</w:t>
      </w:r>
      <w:r w:rsidR="004455F5">
        <w:rPr>
          <w:sz w:val="24"/>
        </w:rPr>
        <w:t>est</w:t>
      </w:r>
      <w:r w:rsidR="00121CD5" w:rsidRPr="00121CD5">
        <w:rPr>
          <w:sz w:val="24"/>
        </w:rPr>
        <w:t xml:space="preserve">o </w:t>
      </w:r>
      <w:r w:rsidR="000B48CC">
        <w:rPr>
          <w:sz w:val="24"/>
        </w:rPr>
        <w:t xml:space="preserve">a la Iglesia española </w:t>
      </w:r>
      <w:r w:rsidR="00121CD5" w:rsidRPr="00121CD5">
        <w:rPr>
          <w:sz w:val="24"/>
        </w:rPr>
        <w:t>una serie de reformas que acabaron despojándola de la riqueza, el poder y la influencia social que había conseguido durante el Antiguo Régimen, transformándola en una organización debilitada y subordinada al control esta</w:t>
      </w:r>
      <w:r w:rsidR="00121CD5">
        <w:rPr>
          <w:sz w:val="24"/>
        </w:rPr>
        <w:t>tal</w:t>
      </w:r>
      <w:r w:rsidR="00121CD5">
        <w:rPr>
          <w:rStyle w:val="Refdenotaalpie"/>
          <w:sz w:val="24"/>
        </w:rPr>
        <w:footnoteReference w:id="3"/>
      </w:r>
      <w:r w:rsidR="00121CD5" w:rsidRPr="00121CD5">
        <w:rPr>
          <w:sz w:val="24"/>
        </w:rPr>
        <w:t>.</w:t>
      </w:r>
      <w:r w:rsidR="00DB7CBB">
        <w:rPr>
          <w:sz w:val="24"/>
        </w:rPr>
        <w:t xml:space="preserve"> </w:t>
      </w:r>
      <w:r w:rsidR="004455F5">
        <w:rPr>
          <w:sz w:val="24"/>
        </w:rPr>
        <w:t>L</w:t>
      </w:r>
      <w:r w:rsidR="007F358D">
        <w:rPr>
          <w:sz w:val="24"/>
        </w:rPr>
        <w:t xml:space="preserve">os nuevos gobernantes </w:t>
      </w:r>
      <w:r w:rsidR="00710CE9">
        <w:rPr>
          <w:sz w:val="24"/>
        </w:rPr>
        <w:t>buscaron deslizarla</w:t>
      </w:r>
      <w:r w:rsidR="00DB7CBB">
        <w:rPr>
          <w:sz w:val="24"/>
        </w:rPr>
        <w:t xml:space="preserve"> </w:t>
      </w:r>
      <w:r w:rsidR="00710CE9">
        <w:rPr>
          <w:sz w:val="24"/>
        </w:rPr>
        <w:t>a</w:t>
      </w:r>
      <w:r w:rsidR="00DB7CBB">
        <w:rPr>
          <w:sz w:val="24"/>
        </w:rPr>
        <w:t xml:space="preserve"> los márgenes de </w:t>
      </w:r>
      <w:r w:rsidR="00491D4C">
        <w:rPr>
          <w:sz w:val="24"/>
        </w:rPr>
        <w:t>la</w:t>
      </w:r>
      <w:r w:rsidR="00DB7CBB">
        <w:rPr>
          <w:sz w:val="24"/>
        </w:rPr>
        <w:t xml:space="preserve"> </w:t>
      </w:r>
      <w:r w:rsidR="00742A25">
        <w:rPr>
          <w:sz w:val="24"/>
        </w:rPr>
        <w:t xml:space="preserve">emergente </w:t>
      </w:r>
      <w:r w:rsidR="00DB7CBB">
        <w:rPr>
          <w:sz w:val="24"/>
        </w:rPr>
        <w:t xml:space="preserve">sociedad </w:t>
      </w:r>
      <w:r w:rsidR="00BE2468">
        <w:rPr>
          <w:sz w:val="24"/>
        </w:rPr>
        <w:t>liberal</w:t>
      </w:r>
      <w:r w:rsidR="00DB7CBB">
        <w:rPr>
          <w:sz w:val="24"/>
        </w:rPr>
        <w:t>.</w:t>
      </w:r>
      <w:r w:rsidR="00121CD5" w:rsidRPr="00121CD5">
        <w:rPr>
          <w:sz w:val="24"/>
        </w:rPr>
        <w:t xml:space="preserve"> </w:t>
      </w:r>
      <w:r w:rsidR="006F2092">
        <w:rPr>
          <w:sz w:val="24"/>
        </w:rPr>
        <w:t>Algunos</w:t>
      </w:r>
      <w:r w:rsidR="00CB2425" w:rsidRPr="001C01AE">
        <w:rPr>
          <w:sz w:val="24"/>
        </w:rPr>
        <w:t xml:space="preserve"> </w:t>
      </w:r>
      <w:r w:rsidR="00DB7CBB">
        <w:rPr>
          <w:sz w:val="24"/>
        </w:rPr>
        <w:t xml:space="preserve">eclesiásticos buscaron denodadamente </w:t>
      </w:r>
      <w:r w:rsidR="00CB2425" w:rsidRPr="001C01AE">
        <w:rPr>
          <w:sz w:val="24"/>
        </w:rPr>
        <w:t xml:space="preserve">reconquistar </w:t>
      </w:r>
      <w:r w:rsidR="00DB7CBB">
        <w:rPr>
          <w:sz w:val="24"/>
        </w:rPr>
        <w:t xml:space="preserve">el </w:t>
      </w:r>
      <w:r w:rsidR="00CB2425" w:rsidRPr="001C01AE">
        <w:rPr>
          <w:sz w:val="24"/>
        </w:rPr>
        <w:t>centr</w:t>
      </w:r>
      <w:r w:rsidR="00DB7CBB">
        <w:rPr>
          <w:sz w:val="24"/>
        </w:rPr>
        <w:t>o del poder</w:t>
      </w:r>
      <w:r w:rsidR="00121CD5">
        <w:rPr>
          <w:sz w:val="24"/>
        </w:rPr>
        <w:t>; i</w:t>
      </w:r>
      <w:r w:rsidR="00B91FAA">
        <w:rPr>
          <w:sz w:val="24"/>
        </w:rPr>
        <w:t>ncluso</w:t>
      </w:r>
      <w:r w:rsidR="00617512">
        <w:rPr>
          <w:sz w:val="24"/>
        </w:rPr>
        <w:t>,</w:t>
      </w:r>
      <w:r w:rsidR="00B91FAA">
        <w:rPr>
          <w:sz w:val="24"/>
        </w:rPr>
        <w:t xml:space="preserve"> </w:t>
      </w:r>
      <w:r w:rsidR="00121CD5">
        <w:rPr>
          <w:sz w:val="24"/>
        </w:rPr>
        <w:t xml:space="preserve">un grupo numeroso de católicos </w:t>
      </w:r>
      <w:r w:rsidR="00B91FAA">
        <w:rPr>
          <w:sz w:val="24"/>
        </w:rPr>
        <w:t>busc</w:t>
      </w:r>
      <w:r w:rsidR="00617512">
        <w:rPr>
          <w:sz w:val="24"/>
        </w:rPr>
        <w:t>ó</w:t>
      </w:r>
      <w:r w:rsidR="00B91FAA">
        <w:rPr>
          <w:sz w:val="24"/>
        </w:rPr>
        <w:t xml:space="preserve"> en el movimiento car</w:t>
      </w:r>
      <w:r w:rsidR="00617512">
        <w:rPr>
          <w:sz w:val="24"/>
        </w:rPr>
        <w:t>lista</w:t>
      </w:r>
      <w:r w:rsidR="00C34C52">
        <w:rPr>
          <w:rStyle w:val="Refdenotaalpie"/>
          <w:sz w:val="24"/>
        </w:rPr>
        <w:footnoteReference w:id="4"/>
      </w:r>
      <w:r w:rsidR="00C34C52">
        <w:rPr>
          <w:sz w:val="24"/>
        </w:rPr>
        <w:t xml:space="preserve"> </w:t>
      </w:r>
      <w:r w:rsidR="00617512">
        <w:rPr>
          <w:sz w:val="24"/>
        </w:rPr>
        <w:t>l</w:t>
      </w:r>
      <w:r w:rsidR="00B91FAA">
        <w:rPr>
          <w:sz w:val="24"/>
        </w:rPr>
        <w:t xml:space="preserve">a oportunidad para luchar contra el liberalismo y </w:t>
      </w:r>
      <w:r w:rsidR="00DB7CBB">
        <w:rPr>
          <w:sz w:val="24"/>
        </w:rPr>
        <w:t>hacer efectiva la restauración eclesial</w:t>
      </w:r>
      <w:r w:rsidR="00617512">
        <w:rPr>
          <w:sz w:val="24"/>
        </w:rPr>
        <w:t xml:space="preserve"> en el centro de aquella sociedad</w:t>
      </w:r>
      <w:r w:rsidR="00B91FAA">
        <w:rPr>
          <w:sz w:val="24"/>
        </w:rPr>
        <w:t xml:space="preserve">. </w:t>
      </w:r>
    </w:p>
    <w:p w:rsidR="002B2A20" w:rsidRDefault="00CB2425" w:rsidP="004307E5">
      <w:pPr>
        <w:ind w:firstLine="360"/>
        <w:jc w:val="both"/>
        <w:rPr>
          <w:sz w:val="24"/>
        </w:rPr>
      </w:pPr>
      <w:r w:rsidRPr="001C01AE">
        <w:rPr>
          <w:sz w:val="24"/>
        </w:rPr>
        <w:t xml:space="preserve">Claret </w:t>
      </w:r>
      <w:r w:rsidR="00365AB0" w:rsidRPr="001C01AE">
        <w:rPr>
          <w:sz w:val="24"/>
        </w:rPr>
        <w:t xml:space="preserve">fue </w:t>
      </w:r>
      <w:r w:rsidR="00DB7CBB">
        <w:rPr>
          <w:sz w:val="24"/>
        </w:rPr>
        <w:t xml:space="preserve">un misionero </w:t>
      </w:r>
      <w:r w:rsidR="00365AB0" w:rsidRPr="001C01AE">
        <w:rPr>
          <w:sz w:val="24"/>
        </w:rPr>
        <w:t>que</w:t>
      </w:r>
      <w:r w:rsidR="00710CE9">
        <w:rPr>
          <w:sz w:val="24"/>
        </w:rPr>
        <w:t>, sobre todo en la primera etapa de su vida apostólica,</w:t>
      </w:r>
      <w:r w:rsidR="00365AB0" w:rsidRPr="001C01AE">
        <w:rPr>
          <w:sz w:val="24"/>
        </w:rPr>
        <w:t xml:space="preserve"> </w:t>
      </w:r>
      <w:r w:rsidRPr="001C01AE">
        <w:rPr>
          <w:sz w:val="24"/>
        </w:rPr>
        <w:t>aceptó</w:t>
      </w:r>
      <w:r w:rsidR="00F977CA">
        <w:rPr>
          <w:sz w:val="24"/>
        </w:rPr>
        <w:t>,</w:t>
      </w:r>
      <w:r w:rsidRPr="001C01AE">
        <w:rPr>
          <w:sz w:val="24"/>
        </w:rPr>
        <w:t xml:space="preserve"> </w:t>
      </w:r>
      <w:r w:rsidR="00DB7CBB">
        <w:rPr>
          <w:sz w:val="24"/>
        </w:rPr>
        <w:t>sin dramati</w:t>
      </w:r>
      <w:r w:rsidR="00F977CA">
        <w:rPr>
          <w:sz w:val="24"/>
        </w:rPr>
        <w:t>smos,</w:t>
      </w:r>
      <w:r w:rsidR="00B070EE">
        <w:rPr>
          <w:sz w:val="24"/>
        </w:rPr>
        <w:t xml:space="preserve"> la pérdida de riquezas </w:t>
      </w:r>
      <w:r w:rsidR="00DB7CBB">
        <w:rPr>
          <w:sz w:val="24"/>
        </w:rPr>
        <w:t xml:space="preserve">y privilegios </w:t>
      </w:r>
      <w:r w:rsidR="00BE2468">
        <w:rPr>
          <w:sz w:val="24"/>
        </w:rPr>
        <w:t xml:space="preserve">de la Iglesia </w:t>
      </w:r>
      <w:r w:rsidR="00DB7CBB">
        <w:rPr>
          <w:sz w:val="24"/>
        </w:rPr>
        <w:t>y asumió</w:t>
      </w:r>
      <w:r w:rsidR="00F977CA">
        <w:rPr>
          <w:sz w:val="24"/>
        </w:rPr>
        <w:t>,</w:t>
      </w:r>
      <w:r w:rsidR="00DB7CBB">
        <w:rPr>
          <w:sz w:val="24"/>
        </w:rPr>
        <w:t xml:space="preserve"> </w:t>
      </w:r>
      <w:r w:rsidR="00365AB0" w:rsidRPr="001C01AE">
        <w:rPr>
          <w:sz w:val="24"/>
        </w:rPr>
        <w:t>con se</w:t>
      </w:r>
      <w:r w:rsidR="00DB7CBB">
        <w:rPr>
          <w:sz w:val="24"/>
        </w:rPr>
        <w:t>nsatez</w:t>
      </w:r>
      <w:r w:rsidR="00365AB0" w:rsidRPr="001C01AE">
        <w:rPr>
          <w:sz w:val="24"/>
        </w:rPr>
        <w:t xml:space="preserve"> </w:t>
      </w:r>
      <w:r w:rsidR="00F977CA">
        <w:rPr>
          <w:sz w:val="24"/>
        </w:rPr>
        <w:t xml:space="preserve">y realismo, </w:t>
      </w:r>
      <w:r w:rsidR="00BE2468">
        <w:rPr>
          <w:sz w:val="24"/>
        </w:rPr>
        <w:t>su</w:t>
      </w:r>
      <w:r w:rsidRPr="001C01AE">
        <w:rPr>
          <w:sz w:val="24"/>
        </w:rPr>
        <w:t xml:space="preserve"> condición </w:t>
      </w:r>
      <w:r w:rsidR="00DB7CBB">
        <w:rPr>
          <w:sz w:val="24"/>
        </w:rPr>
        <w:t xml:space="preserve">social </w:t>
      </w:r>
      <w:r w:rsidRPr="001C01AE">
        <w:rPr>
          <w:sz w:val="24"/>
        </w:rPr>
        <w:t xml:space="preserve">periférica </w:t>
      </w:r>
      <w:r w:rsidR="00365AB0" w:rsidRPr="001C01AE">
        <w:rPr>
          <w:sz w:val="24"/>
        </w:rPr>
        <w:t xml:space="preserve">como una oportunidad para vivir </w:t>
      </w:r>
      <w:r w:rsidR="00DB7CBB">
        <w:rPr>
          <w:sz w:val="24"/>
        </w:rPr>
        <w:t>con mayor</w:t>
      </w:r>
      <w:r w:rsidR="00365AB0" w:rsidRPr="001C01AE">
        <w:rPr>
          <w:sz w:val="24"/>
        </w:rPr>
        <w:t xml:space="preserve"> fidelidad </w:t>
      </w:r>
      <w:r w:rsidR="00DB7CBB">
        <w:rPr>
          <w:sz w:val="24"/>
        </w:rPr>
        <w:t>el seguimiento de Jesús</w:t>
      </w:r>
      <w:r w:rsidR="00710CE9">
        <w:rPr>
          <w:sz w:val="24"/>
        </w:rPr>
        <w:t xml:space="preserve"> misionero</w:t>
      </w:r>
      <w:r w:rsidR="00F977CA">
        <w:rPr>
          <w:sz w:val="24"/>
        </w:rPr>
        <w:t>.</w:t>
      </w:r>
      <w:r w:rsidR="003C3540">
        <w:rPr>
          <w:sz w:val="24"/>
        </w:rPr>
        <w:t xml:space="preserve"> </w:t>
      </w:r>
      <w:r w:rsidR="00710CE9">
        <w:rPr>
          <w:sz w:val="24"/>
        </w:rPr>
        <w:t xml:space="preserve">Más adelante, por sus cargos eclesiásticos, tuvo que comprometerse, tal como se concebía desde la eclesiología de la época, en </w:t>
      </w:r>
      <w:r w:rsidR="00121CD5">
        <w:rPr>
          <w:sz w:val="24"/>
        </w:rPr>
        <w:t xml:space="preserve">restaurar </w:t>
      </w:r>
      <w:r w:rsidR="001B7026">
        <w:rPr>
          <w:sz w:val="24"/>
        </w:rPr>
        <w:t>la</w:t>
      </w:r>
      <w:r w:rsidR="00121CD5">
        <w:rPr>
          <w:sz w:val="24"/>
        </w:rPr>
        <w:t xml:space="preserve"> posición </w:t>
      </w:r>
      <w:r w:rsidR="001B7026">
        <w:rPr>
          <w:sz w:val="24"/>
        </w:rPr>
        <w:t xml:space="preserve">central de la Iglesia en </w:t>
      </w:r>
      <w:r w:rsidR="004455F5">
        <w:rPr>
          <w:sz w:val="24"/>
        </w:rPr>
        <w:t>la</w:t>
      </w:r>
      <w:r w:rsidR="001B7026">
        <w:rPr>
          <w:sz w:val="24"/>
        </w:rPr>
        <w:t xml:space="preserve"> sociedad</w:t>
      </w:r>
      <w:r w:rsidR="00710CE9">
        <w:rPr>
          <w:sz w:val="24"/>
        </w:rPr>
        <w:t>;</w:t>
      </w:r>
      <w:r w:rsidR="00B070EE">
        <w:rPr>
          <w:sz w:val="24"/>
        </w:rPr>
        <w:t xml:space="preserve"> </w:t>
      </w:r>
      <w:r w:rsidR="004455F5">
        <w:rPr>
          <w:sz w:val="24"/>
        </w:rPr>
        <w:t xml:space="preserve">sin embargo, se percibe con claridad </w:t>
      </w:r>
      <w:r w:rsidR="0033012C">
        <w:rPr>
          <w:sz w:val="24"/>
        </w:rPr>
        <w:t>que con</w:t>
      </w:r>
      <w:r w:rsidR="00710CE9">
        <w:rPr>
          <w:sz w:val="24"/>
        </w:rPr>
        <w:t xml:space="preserve"> sus esfuerzos nunca buscó</w:t>
      </w:r>
      <w:r w:rsidR="00B070EE">
        <w:rPr>
          <w:sz w:val="24"/>
        </w:rPr>
        <w:t xml:space="preserve"> </w:t>
      </w:r>
      <w:r w:rsidR="00710CE9">
        <w:rPr>
          <w:sz w:val="24"/>
        </w:rPr>
        <w:t>recobrar</w:t>
      </w:r>
      <w:r w:rsidR="00B070EE">
        <w:rPr>
          <w:sz w:val="24"/>
        </w:rPr>
        <w:t xml:space="preserve"> la opulencia y el boato</w:t>
      </w:r>
      <w:r w:rsidR="004455F5">
        <w:rPr>
          <w:sz w:val="24"/>
        </w:rPr>
        <w:t xml:space="preserve"> de </w:t>
      </w:r>
      <w:r w:rsidR="00710CE9">
        <w:rPr>
          <w:sz w:val="24"/>
        </w:rPr>
        <w:t>l</w:t>
      </w:r>
      <w:r w:rsidR="004455F5">
        <w:rPr>
          <w:sz w:val="24"/>
        </w:rPr>
        <w:t xml:space="preserve">a </w:t>
      </w:r>
      <w:r w:rsidR="00710CE9">
        <w:rPr>
          <w:sz w:val="24"/>
        </w:rPr>
        <w:t xml:space="preserve">antigua </w:t>
      </w:r>
      <w:r w:rsidR="004455F5">
        <w:rPr>
          <w:sz w:val="24"/>
        </w:rPr>
        <w:t>institución</w:t>
      </w:r>
      <w:r w:rsidR="00B070EE">
        <w:rPr>
          <w:sz w:val="24"/>
        </w:rPr>
        <w:t xml:space="preserve">, sino </w:t>
      </w:r>
      <w:r w:rsidR="0067374C">
        <w:rPr>
          <w:sz w:val="24"/>
        </w:rPr>
        <w:t>conseguir</w:t>
      </w:r>
      <w:r w:rsidR="00B070EE">
        <w:rPr>
          <w:sz w:val="24"/>
        </w:rPr>
        <w:t xml:space="preserve"> </w:t>
      </w:r>
      <w:r w:rsidR="006F2092">
        <w:rPr>
          <w:sz w:val="24"/>
        </w:rPr>
        <w:t>plataforma</w:t>
      </w:r>
      <w:r w:rsidR="00121CD5">
        <w:rPr>
          <w:sz w:val="24"/>
        </w:rPr>
        <w:t>s</w:t>
      </w:r>
      <w:r w:rsidR="006F2092">
        <w:rPr>
          <w:sz w:val="24"/>
        </w:rPr>
        <w:t xml:space="preserve"> </w:t>
      </w:r>
      <w:r w:rsidR="00710CE9">
        <w:rPr>
          <w:sz w:val="24"/>
        </w:rPr>
        <w:t xml:space="preserve">sociales </w:t>
      </w:r>
      <w:r w:rsidR="0067374C">
        <w:rPr>
          <w:sz w:val="24"/>
        </w:rPr>
        <w:t xml:space="preserve">que garantizasen la </w:t>
      </w:r>
      <w:r w:rsidR="002D4548">
        <w:rPr>
          <w:sz w:val="24"/>
        </w:rPr>
        <w:t xml:space="preserve">viabilidad de la </w:t>
      </w:r>
      <w:r w:rsidR="00710CE9">
        <w:rPr>
          <w:sz w:val="24"/>
        </w:rPr>
        <w:t>evangelización</w:t>
      </w:r>
      <w:r w:rsidR="00E61394">
        <w:rPr>
          <w:sz w:val="24"/>
        </w:rPr>
        <w:t xml:space="preserve"> y la construcción de un mundo más justo.</w:t>
      </w:r>
    </w:p>
    <w:p w:rsidR="0002449D" w:rsidRDefault="00BE2468" w:rsidP="004307E5">
      <w:pPr>
        <w:ind w:firstLine="360"/>
        <w:jc w:val="both"/>
        <w:rPr>
          <w:sz w:val="24"/>
        </w:rPr>
      </w:pPr>
      <w:r>
        <w:rPr>
          <w:sz w:val="24"/>
        </w:rPr>
        <w:lastRenderedPageBreak/>
        <w:t>Para</w:t>
      </w:r>
      <w:r w:rsidR="00182904">
        <w:rPr>
          <w:sz w:val="24"/>
        </w:rPr>
        <w:t xml:space="preserve"> </w:t>
      </w:r>
      <w:r>
        <w:rPr>
          <w:sz w:val="24"/>
        </w:rPr>
        <w:t>comprender</w:t>
      </w:r>
      <w:r w:rsidR="00182904">
        <w:rPr>
          <w:sz w:val="24"/>
        </w:rPr>
        <w:t xml:space="preserve"> </w:t>
      </w:r>
      <w:r>
        <w:rPr>
          <w:sz w:val="24"/>
        </w:rPr>
        <w:t xml:space="preserve">mejor </w:t>
      </w:r>
      <w:r w:rsidR="00182904">
        <w:rPr>
          <w:sz w:val="24"/>
        </w:rPr>
        <w:t>el alcance social</w:t>
      </w:r>
      <w:r w:rsidR="00B070EE">
        <w:rPr>
          <w:sz w:val="24"/>
        </w:rPr>
        <w:t xml:space="preserve"> de</w:t>
      </w:r>
      <w:r w:rsidR="002D4548">
        <w:rPr>
          <w:sz w:val="24"/>
        </w:rPr>
        <w:t xml:space="preserve">l apostolado de </w:t>
      </w:r>
      <w:r w:rsidR="00B070EE">
        <w:rPr>
          <w:sz w:val="24"/>
        </w:rPr>
        <w:t>Claret</w:t>
      </w:r>
      <w:r w:rsidR="00182904">
        <w:rPr>
          <w:sz w:val="24"/>
        </w:rPr>
        <w:t xml:space="preserve">, necesitamos </w:t>
      </w:r>
      <w:r w:rsidR="00B070EE">
        <w:rPr>
          <w:sz w:val="24"/>
        </w:rPr>
        <w:t>tener en cuenta</w:t>
      </w:r>
      <w:r w:rsidR="00182904">
        <w:rPr>
          <w:sz w:val="24"/>
        </w:rPr>
        <w:t xml:space="preserve"> </w:t>
      </w:r>
      <w:r w:rsidR="00B070EE">
        <w:rPr>
          <w:sz w:val="24"/>
        </w:rPr>
        <w:t xml:space="preserve">la influencia </w:t>
      </w:r>
      <w:r w:rsidR="0067374C">
        <w:rPr>
          <w:sz w:val="24"/>
        </w:rPr>
        <w:t>d</w:t>
      </w:r>
      <w:r w:rsidR="00B070EE">
        <w:rPr>
          <w:sz w:val="24"/>
        </w:rPr>
        <w:t>e</w:t>
      </w:r>
      <w:r w:rsidR="00491D4C">
        <w:rPr>
          <w:sz w:val="24"/>
        </w:rPr>
        <w:t>l romanticismo</w:t>
      </w:r>
      <w:r w:rsidR="00182904">
        <w:rPr>
          <w:sz w:val="24"/>
        </w:rPr>
        <w:t xml:space="preserve"> cultural</w:t>
      </w:r>
      <w:r w:rsidR="0067374C">
        <w:rPr>
          <w:sz w:val="24"/>
        </w:rPr>
        <w:t xml:space="preserve"> en la vi</w:t>
      </w:r>
      <w:r w:rsidR="00E61394">
        <w:rPr>
          <w:sz w:val="24"/>
        </w:rPr>
        <w:t xml:space="preserve">da social y eclesial de aquella </w:t>
      </w:r>
      <w:r w:rsidR="0067374C">
        <w:rPr>
          <w:sz w:val="24"/>
        </w:rPr>
        <w:t>época</w:t>
      </w:r>
      <w:r w:rsidR="00B070EE">
        <w:rPr>
          <w:sz w:val="24"/>
        </w:rPr>
        <w:t xml:space="preserve">. Se </w:t>
      </w:r>
      <w:r w:rsidR="0067374C">
        <w:rPr>
          <w:sz w:val="24"/>
        </w:rPr>
        <w:t>cultivó la dimensión</w:t>
      </w:r>
      <w:r w:rsidR="00491D4C">
        <w:rPr>
          <w:sz w:val="24"/>
        </w:rPr>
        <w:t xml:space="preserve"> sentimental </w:t>
      </w:r>
      <w:r w:rsidR="0067374C">
        <w:rPr>
          <w:sz w:val="24"/>
        </w:rPr>
        <w:t>e</w:t>
      </w:r>
      <w:r w:rsidR="00182904">
        <w:rPr>
          <w:sz w:val="24"/>
        </w:rPr>
        <w:t xml:space="preserve"> individualista</w:t>
      </w:r>
      <w:r w:rsidR="0067374C">
        <w:rPr>
          <w:sz w:val="24"/>
        </w:rPr>
        <w:t xml:space="preserve"> de la vida</w:t>
      </w:r>
      <w:r w:rsidR="00182904">
        <w:rPr>
          <w:sz w:val="24"/>
        </w:rPr>
        <w:t xml:space="preserve"> y</w:t>
      </w:r>
      <w:r w:rsidR="00B070EE">
        <w:rPr>
          <w:sz w:val="24"/>
        </w:rPr>
        <w:t xml:space="preserve"> se d</w:t>
      </w:r>
      <w:r w:rsidR="0067374C">
        <w:rPr>
          <w:sz w:val="24"/>
        </w:rPr>
        <w:t>escuidó el desarrollo de una conciencia social más crítica y comprometida</w:t>
      </w:r>
      <w:r w:rsidR="00491D4C">
        <w:rPr>
          <w:sz w:val="24"/>
        </w:rPr>
        <w:t xml:space="preserve">. </w:t>
      </w:r>
      <w:r w:rsidR="00F977CA">
        <w:rPr>
          <w:sz w:val="24"/>
        </w:rPr>
        <w:t xml:space="preserve">En </w:t>
      </w:r>
      <w:r w:rsidR="00B070EE">
        <w:rPr>
          <w:sz w:val="24"/>
        </w:rPr>
        <w:t xml:space="preserve">la Iglesia esto se tradujo en </w:t>
      </w:r>
      <w:r w:rsidR="00F977CA">
        <w:rPr>
          <w:sz w:val="24"/>
        </w:rPr>
        <w:t>un</w:t>
      </w:r>
      <w:r w:rsidR="00491D4C">
        <w:rPr>
          <w:sz w:val="24"/>
        </w:rPr>
        <w:t>a espiritualidad intimista</w:t>
      </w:r>
      <w:r w:rsidR="0067374C">
        <w:rPr>
          <w:sz w:val="24"/>
        </w:rPr>
        <w:t xml:space="preserve"> más preocupada de la salvación eterna que del proyecto del Reino en la vida presente. L</w:t>
      </w:r>
      <w:r w:rsidR="00491D4C">
        <w:rPr>
          <w:sz w:val="24"/>
        </w:rPr>
        <w:t>a sensibilidad social</w:t>
      </w:r>
      <w:r w:rsidR="0067374C">
        <w:rPr>
          <w:sz w:val="24"/>
        </w:rPr>
        <w:t>, en muchos casos,</w:t>
      </w:r>
      <w:r w:rsidR="00491D4C">
        <w:rPr>
          <w:sz w:val="24"/>
        </w:rPr>
        <w:t xml:space="preserve"> qued</w:t>
      </w:r>
      <w:r w:rsidR="0067374C">
        <w:rPr>
          <w:sz w:val="24"/>
        </w:rPr>
        <w:t>ó</w:t>
      </w:r>
      <w:r w:rsidR="00491D4C">
        <w:rPr>
          <w:sz w:val="24"/>
        </w:rPr>
        <w:t xml:space="preserve"> excluida de la vivencia </w:t>
      </w:r>
      <w:r w:rsidR="00F977CA">
        <w:rPr>
          <w:sz w:val="24"/>
        </w:rPr>
        <w:t xml:space="preserve">espiritual y </w:t>
      </w:r>
      <w:r w:rsidR="00491D4C">
        <w:rPr>
          <w:sz w:val="24"/>
        </w:rPr>
        <w:t xml:space="preserve">religiosa o, </w:t>
      </w:r>
      <w:r w:rsidR="006376B9">
        <w:rPr>
          <w:sz w:val="24"/>
        </w:rPr>
        <w:t xml:space="preserve">a </w:t>
      </w:r>
      <w:r w:rsidR="00491D4C">
        <w:rPr>
          <w:sz w:val="24"/>
        </w:rPr>
        <w:t>lo m</w:t>
      </w:r>
      <w:r w:rsidR="00E61394">
        <w:rPr>
          <w:sz w:val="24"/>
        </w:rPr>
        <w:t>ás</w:t>
      </w:r>
      <w:r w:rsidR="00491D4C">
        <w:rPr>
          <w:sz w:val="24"/>
        </w:rPr>
        <w:t>, se canaliz</w:t>
      </w:r>
      <w:r w:rsidR="0067374C">
        <w:rPr>
          <w:sz w:val="24"/>
        </w:rPr>
        <w:t>ó</w:t>
      </w:r>
      <w:r w:rsidR="00B070EE">
        <w:rPr>
          <w:sz w:val="24"/>
        </w:rPr>
        <w:t xml:space="preserve"> </w:t>
      </w:r>
      <w:r w:rsidR="00491D4C">
        <w:rPr>
          <w:sz w:val="24"/>
        </w:rPr>
        <w:t xml:space="preserve">a través de </w:t>
      </w:r>
      <w:r w:rsidR="00182904">
        <w:rPr>
          <w:sz w:val="24"/>
        </w:rPr>
        <w:t>actos</w:t>
      </w:r>
      <w:r w:rsidR="00491D4C">
        <w:rPr>
          <w:sz w:val="24"/>
        </w:rPr>
        <w:t xml:space="preserve"> </w:t>
      </w:r>
      <w:r w:rsidR="0067374C">
        <w:rPr>
          <w:sz w:val="24"/>
        </w:rPr>
        <w:t xml:space="preserve">de </w:t>
      </w:r>
      <w:r w:rsidR="00491D4C">
        <w:rPr>
          <w:sz w:val="24"/>
        </w:rPr>
        <w:t>cari</w:t>
      </w:r>
      <w:r w:rsidR="0067374C">
        <w:rPr>
          <w:sz w:val="24"/>
        </w:rPr>
        <w:t>dad</w:t>
      </w:r>
      <w:r w:rsidR="004C2920">
        <w:rPr>
          <w:rStyle w:val="Refdenotaalpie"/>
          <w:sz w:val="24"/>
        </w:rPr>
        <w:footnoteReference w:id="5"/>
      </w:r>
      <w:r w:rsidR="00121CD5">
        <w:rPr>
          <w:sz w:val="24"/>
        </w:rPr>
        <w:t>.</w:t>
      </w:r>
    </w:p>
    <w:p w:rsidR="007E645D" w:rsidRDefault="002D4548" w:rsidP="004455F5">
      <w:pPr>
        <w:ind w:firstLine="360"/>
        <w:jc w:val="both"/>
        <w:rPr>
          <w:sz w:val="24"/>
        </w:rPr>
      </w:pPr>
      <w:r w:rsidRPr="004455F5">
        <w:rPr>
          <w:sz w:val="24"/>
        </w:rPr>
        <w:t xml:space="preserve">Cuando </w:t>
      </w:r>
      <w:r w:rsidR="00E61394">
        <w:rPr>
          <w:sz w:val="24"/>
        </w:rPr>
        <w:t>el joven Claret entró en crisis al recordar la palabras del Evangelio</w:t>
      </w:r>
      <w:r w:rsidRPr="004455F5">
        <w:rPr>
          <w:sz w:val="24"/>
        </w:rPr>
        <w:t>, abandonó sus esfuerzos por colocarse en el centro industrial</w:t>
      </w:r>
      <w:r>
        <w:rPr>
          <w:sz w:val="24"/>
        </w:rPr>
        <w:t xml:space="preserve"> de la España de su tiempo</w:t>
      </w:r>
      <w:r w:rsidRPr="004455F5">
        <w:rPr>
          <w:sz w:val="24"/>
        </w:rPr>
        <w:t xml:space="preserve"> y </w:t>
      </w:r>
      <w:r>
        <w:rPr>
          <w:sz w:val="24"/>
        </w:rPr>
        <w:t xml:space="preserve">decidió asumir un estilo de vida marginal para </w:t>
      </w:r>
      <w:r w:rsidRPr="004455F5">
        <w:rPr>
          <w:sz w:val="24"/>
        </w:rPr>
        <w:t>dedic</w:t>
      </w:r>
      <w:r>
        <w:rPr>
          <w:sz w:val="24"/>
        </w:rPr>
        <w:t>arse</w:t>
      </w:r>
      <w:r w:rsidRPr="004455F5">
        <w:rPr>
          <w:sz w:val="24"/>
        </w:rPr>
        <w:t xml:space="preserve"> a llevar la luz del Evangelio a aquellos que se encontraban en las periferias existenciales de su tiempo.</w:t>
      </w:r>
      <w:r w:rsidR="0035194B">
        <w:rPr>
          <w:sz w:val="24"/>
        </w:rPr>
        <w:t xml:space="preserve"> </w:t>
      </w:r>
      <w:r w:rsidR="00B070EE" w:rsidRPr="00B070EE">
        <w:rPr>
          <w:sz w:val="24"/>
        </w:rPr>
        <w:t xml:space="preserve">Claret no fue un activista social. </w:t>
      </w:r>
      <w:r w:rsidR="004455F5" w:rsidRPr="004455F5">
        <w:rPr>
          <w:sz w:val="24"/>
        </w:rPr>
        <w:t>Su constante actitud de salida hacia las periferias</w:t>
      </w:r>
      <w:r>
        <w:rPr>
          <w:sz w:val="24"/>
        </w:rPr>
        <w:t>, tal como lo veremos,</w:t>
      </w:r>
      <w:r w:rsidR="004455F5" w:rsidRPr="004455F5">
        <w:rPr>
          <w:sz w:val="24"/>
        </w:rPr>
        <w:t xml:space="preserve"> f</w:t>
      </w:r>
      <w:r w:rsidR="0035194B">
        <w:rPr>
          <w:sz w:val="24"/>
        </w:rPr>
        <w:t>ormó</w:t>
      </w:r>
      <w:r w:rsidR="004455F5" w:rsidRPr="004455F5">
        <w:rPr>
          <w:sz w:val="24"/>
        </w:rPr>
        <w:t xml:space="preserve"> parte de su proceso de configuración con Cristo misionero y de su respuesta a las llamadas del Evangelio en las </w:t>
      </w:r>
      <w:r w:rsidR="0035194B">
        <w:rPr>
          <w:sz w:val="24"/>
        </w:rPr>
        <w:t xml:space="preserve">diversas </w:t>
      </w:r>
      <w:r w:rsidR="004455F5" w:rsidRPr="004455F5">
        <w:rPr>
          <w:sz w:val="24"/>
        </w:rPr>
        <w:t xml:space="preserve">situaciones que le tocó vivir. Cuanto más ahondó en su experiencia espiritual de profeta y misionero, más </w:t>
      </w:r>
      <w:r w:rsidR="0035194B">
        <w:rPr>
          <w:sz w:val="24"/>
        </w:rPr>
        <w:t xml:space="preserve">atento estuvo a las realidades de pobreza y exclusión que </w:t>
      </w:r>
      <w:r w:rsidR="004455F5" w:rsidRPr="004455F5">
        <w:rPr>
          <w:sz w:val="24"/>
        </w:rPr>
        <w:t>necesita</w:t>
      </w:r>
      <w:r w:rsidR="0035194B">
        <w:rPr>
          <w:sz w:val="24"/>
        </w:rPr>
        <w:t>ban la luz d</w:t>
      </w:r>
      <w:r w:rsidR="004455F5" w:rsidRPr="004455F5">
        <w:rPr>
          <w:sz w:val="24"/>
        </w:rPr>
        <w:t>el Evangelio.</w:t>
      </w:r>
    </w:p>
    <w:p w:rsidR="0035194B" w:rsidRDefault="0035194B" w:rsidP="004455F5">
      <w:pPr>
        <w:ind w:firstLine="360"/>
        <w:jc w:val="both"/>
        <w:rPr>
          <w:sz w:val="24"/>
        </w:rPr>
      </w:pPr>
      <w:r>
        <w:rPr>
          <w:sz w:val="24"/>
        </w:rPr>
        <w:t xml:space="preserve">A continuación, presentaré un </w:t>
      </w:r>
      <w:r w:rsidR="00E61394">
        <w:rPr>
          <w:sz w:val="24"/>
        </w:rPr>
        <w:t xml:space="preserve">rápido </w:t>
      </w:r>
      <w:r>
        <w:rPr>
          <w:sz w:val="24"/>
        </w:rPr>
        <w:t xml:space="preserve">recorrido de las etapas </w:t>
      </w:r>
      <w:r w:rsidR="002D4548">
        <w:rPr>
          <w:sz w:val="24"/>
        </w:rPr>
        <w:t>vitales</w:t>
      </w:r>
      <w:r>
        <w:rPr>
          <w:sz w:val="24"/>
        </w:rPr>
        <w:t xml:space="preserve"> de nuestro fundador desde la clave de su sensibilidad hacia las periferias de su tiempo. Me</w:t>
      </w:r>
      <w:r w:rsidR="00E61394">
        <w:rPr>
          <w:sz w:val="24"/>
        </w:rPr>
        <w:t xml:space="preserve"> voy a</w:t>
      </w:r>
      <w:r>
        <w:rPr>
          <w:sz w:val="24"/>
        </w:rPr>
        <w:t xml:space="preserve"> deten</w:t>
      </w:r>
      <w:r w:rsidR="00E61394">
        <w:rPr>
          <w:sz w:val="24"/>
        </w:rPr>
        <w:t>er</w:t>
      </w:r>
      <w:r>
        <w:rPr>
          <w:sz w:val="24"/>
        </w:rPr>
        <w:t xml:space="preserve"> un poco más en sus años de arzobispo de Santiago de Cuba porque en este período fue desafiado por una realidad social </w:t>
      </w:r>
      <w:r w:rsidR="00E61394">
        <w:rPr>
          <w:sz w:val="24"/>
        </w:rPr>
        <w:t>particularmente</w:t>
      </w:r>
      <w:r>
        <w:rPr>
          <w:sz w:val="24"/>
        </w:rPr>
        <w:t xml:space="preserve"> </w:t>
      </w:r>
      <w:r w:rsidR="002D4548">
        <w:rPr>
          <w:sz w:val="24"/>
        </w:rPr>
        <w:t>lacerante</w:t>
      </w:r>
      <w:r w:rsidR="00E61394">
        <w:rPr>
          <w:sz w:val="24"/>
        </w:rPr>
        <w:t xml:space="preserve"> y</w:t>
      </w:r>
      <w:r>
        <w:rPr>
          <w:sz w:val="24"/>
        </w:rPr>
        <w:t xml:space="preserve"> </w:t>
      </w:r>
      <w:r w:rsidR="002E4147">
        <w:rPr>
          <w:sz w:val="24"/>
        </w:rPr>
        <w:t>su</w:t>
      </w:r>
      <w:r>
        <w:rPr>
          <w:sz w:val="24"/>
        </w:rPr>
        <w:t xml:space="preserve"> </w:t>
      </w:r>
      <w:r w:rsidR="00E61394">
        <w:rPr>
          <w:sz w:val="24"/>
        </w:rPr>
        <w:t>condición de pastor</w:t>
      </w:r>
      <w:r>
        <w:rPr>
          <w:sz w:val="24"/>
        </w:rPr>
        <w:t xml:space="preserve"> </w:t>
      </w:r>
      <w:r w:rsidR="002E4147">
        <w:rPr>
          <w:sz w:val="24"/>
        </w:rPr>
        <w:t>l</w:t>
      </w:r>
      <w:r w:rsidR="002D4548">
        <w:rPr>
          <w:sz w:val="24"/>
        </w:rPr>
        <w:t>e exigía mayores responsabilidades</w:t>
      </w:r>
      <w:r>
        <w:rPr>
          <w:sz w:val="24"/>
        </w:rPr>
        <w:t xml:space="preserve">. </w:t>
      </w:r>
    </w:p>
    <w:p w:rsidR="000C482A" w:rsidRDefault="000C482A" w:rsidP="004455F5">
      <w:pPr>
        <w:ind w:firstLine="360"/>
        <w:jc w:val="both"/>
        <w:rPr>
          <w:sz w:val="24"/>
        </w:rPr>
      </w:pPr>
    </w:p>
    <w:p w:rsidR="0002449D" w:rsidRPr="000A2C4F" w:rsidRDefault="00EA2D42" w:rsidP="00AE6BB0">
      <w:pPr>
        <w:pStyle w:val="Prrafodelista"/>
        <w:numPr>
          <w:ilvl w:val="0"/>
          <w:numId w:val="8"/>
        </w:numPr>
        <w:ind w:left="284" w:hanging="284"/>
        <w:jc w:val="both"/>
        <w:rPr>
          <w:b/>
          <w:sz w:val="24"/>
        </w:rPr>
      </w:pPr>
      <w:r>
        <w:rPr>
          <w:b/>
          <w:sz w:val="24"/>
        </w:rPr>
        <w:t>Con el</w:t>
      </w:r>
      <w:r w:rsidR="00A71A59" w:rsidRPr="000A2C4F">
        <w:rPr>
          <w:b/>
          <w:sz w:val="24"/>
        </w:rPr>
        <w:t xml:space="preserve"> corazón atento a l</w:t>
      </w:r>
      <w:r>
        <w:rPr>
          <w:b/>
          <w:sz w:val="24"/>
        </w:rPr>
        <w:t>o</w:t>
      </w:r>
      <w:r w:rsidR="00A71A59" w:rsidRPr="000A2C4F">
        <w:rPr>
          <w:b/>
          <w:sz w:val="24"/>
        </w:rPr>
        <w:t xml:space="preserve">s </w:t>
      </w:r>
      <w:r>
        <w:rPr>
          <w:b/>
          <w:sz w:val="24"/>
        </w:rPr>
        <w:t>excluidos, desde los inicios</w:t>
      </w:r>
    </w:p>
    <w:p w:rsidR="000A2C4F" w:rsidRDefault="00595515" w:rsidP="004307E5">
      <w:pPr>
        <w:ind w:firstLine="360"/>
        <w:jc w:val="both"/>
        <w:rPr>
          <w:sz w:val="24"/>
        </w:rPr>
      </w:pPr>
      <w:r>
        <w:rPr>
          <w:sz w:val="24"/>
        </w:rPr>
        <w:t>L</w:t>
      </w:r>
      <w:r w:rsidR="00182904">
        <w:rPr>
          <w:sz w:val="24"/>
        </w:rPr>
        <w:t>a</w:t>
      </w:r>
      <w:r w:rsidR="00D20CF4" w:rsidRPr="001C01AE">
        <w:rPr>
          <w:sz w:val="24"/>
        </w:rPr>
        <w:t xml:space="preserve"> </w:t>
      </w:r>
      <w:r w:rsidR="00B91F55">
        <w:rPr>
          <w:sz w:val="24"/>
        </w:rPr>
        <w:t xml:space="preserve">constante atención </w:t>
      </w:r>
      <w:r w:rsidR="00182904">
        <w:rPr>
          <w:sz w:val="24"/>
        </w:rPr>
        <w:t>de</w:t>
      </w:r>
      <w:r w:rsidR="00D20CF4" w:rsidRPr="001C01AE">
        <w:rPr>
          <w:sz w:val="24"/>
        </w:rPr>
        <w:t xml:space="preserve"> </w:t>
      </w:r>
      <w:r>
        <w:rPr>
          <w:sz w:val="24"/>
        </w:rPr>
        <w:t xml:space="preserve">Claret </w:t>
      </w:r>
      <w:r w:rsidR="00D20CF4" w:rsidRPr="001C01AE">
        <w:rPr>
          <w:sz w:val="24"/>
        </w:rPr>
        <w:t xml:space="preserve">a los más periféricos </w:t>
      </w:r>
      <w:r w:rsidR="00742A25">
        <w:rPr>
          <w:sz w:val="24"/>
        </w:rPr>
        <w:t>fue</w:t>
      </w:r>
      <w:r w:rsidR="006376B9">
        <w:rPr>
          <w:sz w:val="24"/>
        </w:rPr>
        <w:t xml:space="preserve"> una </w:t>
      </w:r>
      <w:r w:rsidR="0088147E">
        <w:rPr>
          <w:sz w:val="24"/>
        </w:rPr>
        <w:t>actitud vital que hund</w:t>
      </w:r>
      <w:r w:rsidR="002D4548">
        <w:rPr>
          <w:sz w:val="24"/>
        </w:rPr>
        <w:t>e</w:t>
      </w:r>
      <w:r w:rsidR="0088147E">
        <w:rPr>
          <w:sz w:val="24"/>
        </w:rPr>
        <w:t xml:space="preserve"> sus raíces en la formación humana y cristiana que fue recibiendo a lo largo de su vida.</w:t>
      </w:r>
      <w:r w:rsidR="006376B9">
        <w:rPr>
          <w:sz w:val="24"/>
        </w:rPr>
        <w:t xml:space="preserve"> </w:t>
      </w:r>
    </w:p>
    <w:p w:rsidR="001C01AE" w:rsidRDefault="0002449D" w:rsidP="00F12643">
      <w:pPr>
        <w:ind w:firstLine="360"/>
        <w:jc w:val="both"/>
        <w:rPr>
          <w:sz w:val="24"/>
        </w:rPr>
      </w:pPr>
      <w:r w:rsidRPr="001C01AE">
        <w:rPr>
          <w:sz w:val="24"/>
        </w:rPr>
        <w:t>En su niñez</w:t>
      </w:r>
      <w:r w:rsidR="00B91F55">
        <w:rPr>
          <w:sz w:val="24"/>
        </w:rPr>
        <w:t xml:space="preserve"> desarrolló una mirada atenta </w:t>
      </w:r>
      <w:r w:rsidR="0088147E">
        <w:rPr>
          <w:sz w:val="24"/>
        </w:rPr>
        <w:t>haci</w:t>
      </w:r>
      <w:r w:rsidR="00B91F55">
        <w:rPr>
          <w:sz w:val="24"/>
        </w:rPr>
        <w:t xml:space="preserve">a los más </w:t>
      </w:r>
      <w:r w:rsidR="00F3117E">
        <w:rPr>
          <w:sz w:val="24"/>
        </w:rPr>
        <w:t>débiles y desgraciados y, al mismo tiempo, una actitud de solidaridad</w:t>
      </w:r>
      <w:r w:rsidR="000D2B5A">
        <w:rPr>
          <w:sz w:val="24"/>
        </w:rPr>
        <w:t xml:space="preserve">. </w:t>
      </w:r>
      <w:r w:rsidR="0088147E">
        <w:rPr>
          <w:sz w:val="24"/>
        </w:rPr>
        <w:t>Por ejemplo, m</w:t>
      </w:r>
      <w:r w:rsidR="006376B9">
        <w:rPr>
          <w:sz w:val="24"/>
        </w:rPr>
        <w:t xml:space="preserve">ientras todos huían despavoridos para </w:t>
      </w:r>
      <w:r w:rsidR="00F977CA">
        <w:rPr>
          <w:sz w:val="24"/>
        </w:rPr>
        <w:t>poner a s</w:t>
      </w:r>
      <w:r w:rsidR="006376B9">
        <w:rPr>
          <w:sz w:val="24"/>
        </w:rPr>
        <w:t>alv</w:t>
      </w:r>
      <w:r w:rsidR="00F977CA">
        <w:rPr>
          <w:sz w:val="24"/>
        </w:rPr>
        <w:t>o</w:t>
      </w:r>
      <w:r w:rsidR="006376B9">
        <w:rPr>
          <w:sz w:val="24"/>
        </w:rPr>
        <w:t xml:space="preserve"> sus vidas del paso del</w:t>
      </w:r>
      <w:r w:rsidR="00742A25">
        <w:rPr>
          <w:sz w:val="24"/>
        </w:rPr>
        <w:t xml:space="preserve"> ejército</w:t>
      </w:r>
      <w:r w:rsidR="006376B9">
        <w:rPr>
          <w:sz w:val="24"/>
        </w:rPr>
        <w:t xml:space="preserve"> franc</w:t>
      </w:r>
      <w:r w:rsidR="00742A25">
        <w:rPr>
          <w:sz w:val="24"/>
        </w:rPr>
        <w:t>é</w:t>
      </w:r>
      <w:r w:rsidR="006376B9">
        <w:rPr>
          <w:sz w:val="24"/>
        </w:rPr>
        <w:t>s</w:t>
      </w:r>
      <w:r w:rsidR="00F3117E">
        <w:rPr>
          <w:sz w:val="24"/>
        </w:rPr>
        <w:t xml:space="preserve"> por </w:t>
      </w:r>
      <w:proofErr w:type="spellStart"/>
      <w:r w:rsidR="00F3117E">
        <w:rPr>
          <w:sz w:val="24"/>
        </w:rPr>
        <w:t>Sallent</w:t>
      </w:r>
      <w:proofErr w:type="spellEnd"/>
      <w:r w:rsidR="006376B9">
        <w:rPr>
          <w:sz w:val="24"/>
        </w:rPr>
        <w:t xml:space="preserve">, él </w:t>
      </w:r>
      <w:r w:rsidR="00742A25">
        <w:rPr>
          <w:sz w:val="24"/>
        </w:rPr>
        <w:t>detuvo su mirada en</w:t>
      </w:r>
      <w:r w:rsidR="006376B9">
        <w:rPr>
          <w:sz w:val="24"/>
        </w:rPr>
        <w:t xml:space="preserve"> </w:t>
      </w:r>
      <w:r w:rsidRPr="001C01AE">
        <w:rPr>
          <w:sz w:val="24"/>
        </w:rPr>
        <w:t xml:space="preserve">su </w:t>
      </w:r>
      <w:r w:rsidR="006376B9">
        <w:rPr>
          <w:sz w:val="24"/>
        </w:rPr>
        <w:t xml:space="preserve">indefenso </w:t>
      </w:r>
      <w:r w:rsidRPr="001C01AE">
        <w:rPr>
          <w:sz w:val="24"/>
        </w:rPr>
        <w:t>abuelo</w:t>
      </w:r>
      <w:r w:rsidR="006376B9">
        <w:rPr>
          <w:sz w:val="24"/>
        </w:rPr>
        <w:t xml:space="preserve"> para </w:t>
      </w:r>
      <w:r w:rsidR="00171765">
        <w:rPr>
          <w:sz w:val="24"/>
        </w:rPr>
        <w:t xml:space="preserve">conducirlo </w:t>
      </w:r>
      <w:r w:rsidR="000A2C4F">
        <w:rPr>
          <w:sz w:val="24"/>
        </w:rPr>
        <w:t>a un lugar seguro</w:t>
      </w:r>
      <w:r w:rsidR="00AB3863">
        <w:rPr>
          <w:rStyle w:val="Refdenotaalpie"/>
          <w:sz w:val="24"/>
        </w:rPr>
        <w:footnoteReference w:id="6"/>
      </w:r>
      <w:r w:rsidR="000A2C4F">
        <w:rPr>
          <w:sz w:val="24"/>
        </w:rPr>
        <w:t>.</w:t>
      </w:r>
      <w:r w:rsidR="006376B9">
        <w:rPr>
          <w:sz w:val="24"/>
        </w:rPr>
        <w:t xml:space="preserve"> </w:t>
      </w:r>
      <w:r w:rsidR="00F3117E">
        <w:rPr>
          <w:sz w:val="24"/>
        </w:rPr>
        <w:t>S</w:t>
      </w:r>
      <w:r w:rsidR="000A2C4F">
        <w:rPr>
          <w:sz w:val="24"/>
        </w:rPr>
        <w:t xml:space="preserve">u corazón compasivo le llevaba a perder el sueño </w:t>
      </w:r>
      <w:r w:rsidR="006376B9">
        <w:rPr>
          <w:sz w:val="24"/>
        </w:rPr>
        <w:t>pensa</w:t>
      </w:r>
      <w:r w:rsidR="000A2C4F">
        <w:rPr>
          <w:sz w:val="24"/>
        </w:rPr>
        <w:t>ndo</w:t>
      </w:r>
      <w:r w:rsidR="006376B9">
        <w:rPr>
          <w:sz w:val="24"/>
        </w:rPr>
        <w:t xml:space="preserve"> con dolor en el destino de </w:t>
      </w:r>
      <w:r w:rsidRPr="001C01AE">
        <w:rPr>
          <w:sz w:val="24"/>
        </w:rPr>
        <w:t>los pobres pecadores que se condena</w:t>
      </w:r>
      <w:r w:rsidR="006376B9">
        <w:rPr>
          <w:sz w:val="24"/>
        </w:rPr>
        <w:t xml:space="preserve">rían eternamente si no </w:t>
      </w:r>
      <w:r w:rsidR="00F3117E">
        <w:rPr>
          <w:sz w:val="24"/>
        </w:rPr>
        <w:t xml:space="preserve">se </w:t>
      </w:r>
      <w:r w:rsidR="006376B9">
        <w:rPr>
          <w:sz w:val="24"/>
        </w:rPr>
        <w:t xml:space="preserve">les prevenía y ayudaba para </w:t>
      </w:r>
      <w:r w:rsidR="00742A25">
        <w:rPr>
          <w:sz w:val="24"/>
        </w:rPr>
        <w:t xml:space="preserve">que </w:t>
      </w:r>
      <w:r w:rsidR="006376B9">
        <w:rPr>
          <w:sz w:val="24"/>
        </w:rPr>
        <w:t>cambi</w:t>
      </w:r>
      <w:r w:rsidR="00742A25">
        <w:rPr>
          <w:sz w:val="24"/>
        </w:rPr>
        <w:t>aran</w:t>
      </w:r>
      <w:r w:rsidR="006376B9">
        <w:rPr>
          <w:sz w:val="24"/>
        </w:rPr>
        <w:t xml:space="preserve"> su suerte</w:t>
      </w:r>
      <w:r w:rsidR="00F3117E">
        <w:rPr>
          <w:sz w:val="24"/>
        </w:rPr>
        <w:t>; no los quería privados de la alegría eterna</w:t>
      </w:r>
      <w:r w:rsidR="000A2C4F">
        <w:rPr>
          <w:sz w:val="24"/>
        </w:rPr>
        <w:t xml:space="preserve"> (cf. </w:t>
      </w:r>
      <w:proofErr w:type="spellStart"/>
      <w:r w:rsidR="000A2C4F">
        <w:rPr>
          <w:sz w:val="24"/>
        </w:rPr>
        <w:t>Aut</w:t>
      </w:r>
      <w:proofErr w:type="spellEnd"/>
      <w:r w:rsidR="000A2C4F">
        <w:rPr>
          <w:sz w:val="24"/>
        </w:rPr>
        <w:t>. 8-9)</w:t>
      </w:r>
      <w:r w:rsidR="006376B9">
        <w:rPr>
          <w:sz w:val="24"/>
        </w:rPr>
        <w:t xml:space="preserve">. </w:t>
      </w:r>
      <w:r w:rsidR="00F3117E">
        <w:rPr>
          <w:sz w:val="24"/>
        </w:rPr>
        <w:t>Lo m</w:t>
      </w:r>
      <w:r w:rsidR="000A2C4F">
        <w:rPr>
          <w:sz w:val="24"/>
        </w:rPr>
        <w:t xml:space="preserve">ismo </w:t>
      </w:r>
      <w:r w:rsidR="000D2B5A">
        <w:rPr>
          <w:sz w:val="24"/>
        </w:rPr>
        <w:t>sentía frente a los pobres</w:t>
      </w:r>
      <w:r w:rsidR="00F3117E">
        <w:rPr>
          <w:sz w:val="24"/>
        </w:rPr>
        <w:t>; incluso llega</w:t>
      </w:r>
      <w:r w:rsidR="00872BDE">
        <w:rPr>
          <w:sz w:val="24"/>
        </w:rPr>
        <w:t xml:space="preserve"> a decir: “me quitaré el pan de la boca para dárselo al pobrecito” </w:t>
      </w:r>
      <w:r w:rsidR="000A2C4F">
        <w:rPr>
          <w:sz w:val="24"/>
        </w:rPr>
        <w:t>(</w:t>
      </w:r>
      <w:proofErr w:type="spellStart"/>
      <w:r w:rsidR="000A2C4F">
        <w:rPr>
          <w:sz w:val="24"/>
        </w:rPr>
        <w:t>Aut</w:t>
      </w:r>
      <w:proofErr w:type="spellEnd"/>
      <w:r w:rsidR="000A2C4F">
        <w:rPr>
          <w:sz w:val="24"/>
        </w:rPr>
        <w:t xml:space="preserve">. 10). </w:t>
      </w:r>
      <w:r w:rsidR="00171765">
        <w:rPr>
          <w:sz w:val="24"/>
        </w:rPr>
        <w:t xml:space="preserve">En medio de estas inquietudes que lo hacían salir de sí </w:t>
      </w:r>
      <w:r w:rsidR="00171765">
        <w:rPr>
          <w:sz w:val="24"/>
        </w:rPr>
        <w:lastRenderedPageBreak/>
        <w:t xml:space="preserve">mismo para estar atento a los más necesitados, a los doce años de edad, </w:t>
      </w:r>
      <w:r w:rsidR="00742A25">
        <w:rPr>
          <w:sz w:val="24"/>
        </w:rPr>
        <w:t>Claret escuchó l</w:t>
      </w:r>
      <w:r w:rsidR="000A2C4F">
        <w:rPr>
          <w:sz w:val="24"/>
        </w:rPr>
        <w:t xml:space="preserve">a primera llamada para </w:t>
      </w:r>
      <w:r w:rsidR="00F3117E">
        <w:rPr>
          <w:sz w:val="24"/>
        </w:rPr>
        <w:t>ser</w:t>
      </w:r>
      <w:r w:rsidR="000A2C4F">
        <w:rPr>
          <w:sz w:val="24"/>
        </w:rPr>
        <w:t xml:space="preserve"> sacerdote.</w:t>
      </w:r>
    </w:p>
    <w:p w:rsidR="00B7089A" w:rsidRDefault="002B27AE" w:rsidP="00221A2E">
      <w:pPr>
        <w:ind w:firstLine="360"/>
        <w:jc w:val="both"/>
        <w:rPr>
          <w:sz w:val="24"/>
        </w:rPr>
      </w:pPr>
      <w:r>
        <w:rPr>
          <w:sz w:val="24"/>
        </w:rPr>
        <w:t xml:space="preserve">Al clausurarse la escuela de latín, el adolescente </w:t>
      </w:r>
      <w:r w:rsidR="00866667">
        <w:rPr>
          <w:sz w:val="24"/>
        </w:rPr>
        <w:t>Antonio vio truncado</w:t>
      </w:r>
      <w:r>
        <w:rPr>
          <w:sz w:val="24"/>
        </w:rPr>
        <w:t xml:space="preserve"> su camino </w:t>
      </w:r>
      <w:r w:rsidR="0088147E">
        <w:rPr>
          <w:sz w:val="24"/>
        </w:rPr>
        <w:t>para ingresar en</w:t>
      </w:r>
      <w:r>
        <w:rPr>
          <w:sz w:val="24"/>
        </w:rPr>
        <w:t xml:space="preserve"> el seminario</w:t>
      </w:r>
      <w:r w:rsidR="00612F0E">
        <w:rPr>
          <w:rStyle w:val="Refdenotaalpie"/>
          <w:sz w:val="24"/>
        </w:rPr>
        <w:footnoteReference w:id="7"/>
      </w:r>
      <w:r>
        <w:rPr>
          <w:sz w:val="24"/>
        </w:rPr>
        <w:t xml:space="preserve"> y </w:t>
      </w:r>
      <w:r w:rsidR="00B31576">
        <w:rPr>
          <w:sz w:val="24"/>
        </w:rPr>
        <w:t xml:space="preserve">se dedicó a colaborar </w:t>
      </w:r>
      <w:r w:rsidR="0088147E">
        <w:rPr>
          <w:sz w:val="24"/>
        </w:rPr>
        <w:t>en el taller</w:t>
      </w:r>
      <w:r>
        <w:rPr>
          <w:sz w:val="24"/>
        </w:rPr>
        <w:t xml:space="preserve"> textil</w:t>
      </w:r>
      <w:r w:rsidR="0088147E">
        <w:rPr>
          <w:sz w:val="24"/>
        </w:rPr>
        <w:t xml:space="preserve"> de su padre</w:t>
      </w:r>
      <w:r>
        <w:rPr>
          <w:sz w:val="24"/>
        </w:rPr>
        <w:t xml:space="preserve">. </w:t>
      </w:r>
      <w:r w:rsidR="002F0BFF">
        <w:rPr>
          <w:sz w:val="24"/>
        </w:rPr>
        <w:t>Deseoso</w:t>
      </w:r>
      <w:r>
        <w:rPr>
          <w:sz w:val="24"/>
        </w:rPr>
        <w:t xml:space="preserve"> de adelantar en el comercio y la fabricación, se trasladó a</w:t>
      </w:r>
      <w:r w:rsidR="00BF49F5">
        <w:rPr>
          <w:sz w:val="24"/>
        </w:rPr>
        <w:t xml:space="preserve"> Barcelona, </w:t>
      </w:r>
      <w:r>
        <w:rPr>
          <w:sz w:val="24"/>
        </w:rPr>
        <w:t xml:space="preserve">centro de la emergente industria </w:t>
      </w:r>
      <w:r w:rsidR="002F0BFF">
        <w:rPr>
          <w:sz w:val="24"/>
        </w:rPr>
        <w:t xml:space="preserve">española. </w:t>
      </w:r>
      <w:r w:rsidR="00BF49F5">
        <w:rPr>
          <w:sz w:val="24"/>
        </w:rPr>
        <w:t>Allá, experiment</w:t>
      </w:r>
      <w:r w:rsidR="002F0BFF">
        <w:rPr>
          <w:sz w:val="24"/>
        </w:rPr>
        <w:t xml:space="preserve">ó un delirio </w:t>
      </w:r>
      <w:r w:rsidR="001F7E01">
        <w:rPr>
          <w:sz w:val="24"/>
        </w:rPr>
        <w:t xml:space="preserve">por el éxito profesional </w:t>
      </w:r>
      <w:r w:rsidR="0088147E">
        <w:rPr>
          <w:sz w:val="24"/>
        </w:rPr>
        <w:t xml:space="preserve">de tal forma </w:t>
      </w:r>
      <w:r w:rsidR="002F0BFF">
        <w:rPr>
          <w:sz w:val="24"/>
        </w:rPr>
        <w:t>que perd</w:t>
      </w:r>
      <w:r w:rsidR="001F7E01">
        <w:rPr>
          <w:sz w:val="24"/>
        </w:rPr>
        <w:t>ió</w:t>
      </w:r>
      <w:r w:rsidR="002F0BFF">
        <w:rPr>
          <w:sz w:val="24"/>
        </w:rPr>
        <w:t xml:space="preserve"> de vista el resto de dimensiones de la realidad, incluso, </w:t>
      </w:r>
      <w:r w:rsidR="00BF49F5">
        <w:rPr>
          <w:sz w:val="24"/>
        </w:rPr>
        <w:t>olvid</w:t>
      </w:r>
      <w:r w:rsidR="001F7E01">
        <w:rPr>
          <w:sz w:val="24"/>
        </w:rPr>
        <w:t>ó</w:t>
      </w:r>
      <w:r w:rsidR="002F0BFF">
        <w:rPr>
          <w:sz w:val="24"/>
        </w:rPr>
        <w:t xml:space="preserve"> la llamada de Dios. </w:t>
      </w:r>
      <w:r w:rsidR="0088147E">
        <w:rPr>
          <w:sz w:val="24"/>
        </w:rPr>
        <w:t xml:space="preserve">Algunas </w:t>
      </w:r>
      <w:r w:rsidR="007D0BF6">
        <w:rPr>
          <w:sz w:val="24"/>
        </w:rPr>
        <w:t>crisis</w:t>
      </w:r>
      <w:r w:rsidR="0088147E">
        <w:rPr>
          <w:sz w:val="24"/>
        </w:rPr>
        <w:t xml:space="preserve"> sufridas en plena juventud </w:t>
      </w:r>
      <w:r w:rsidR="00BF49F5">
        <w:rPr>
          <w:sz w:val="24"/>
        </w:rPr>
        <w:t>le</w:t>
      </w:r>
      <w:r w:rsidR="001F7E01">
        <w:rPr>
          <w:sz w:val="24"/>
        </w:rPr>
        <w:t xml:space="preserve"> llevaron a</w:t>
      </w:r>
      <w:r w:rsidR="00BF49F5">
        <w:rPr>
          <w:sz w:val="24"/>
        </w:rPr>
        <w:t xml:space="preserve"> replantearse el verdadero sentido de la vida.</w:t>
      </w:r>
      <w:r w:rsidR="001F7E01">
        <w:rPr>
          <w:sz w:val="24"/>
        </w:rPr>
        <w:t xml:space="preserve"> L</w:t>
      </w:r>
      <w:r w:rsidR="00BF49F5">
        <w:rPr>
          <w:sz w:val="24"/>
        </w:rPr>
        <w:t>a Palabra de Dios</w:t>
      </w:r>
      <w:r w:rsidR="00221A2E">
        <w:rPr>
          <w:sz w:val="24"/>
        </w:rPr>
        <w:t>,</w:t>
      </w:r>
      <w:r w:rsidR="00BF49F5">
        <w:rPr>
          <w:sz w:val="24"/>
        </w:rPr>
        <w:t xml:space="preserve"> recordada en la celebración de la Eucaristía</w:t>
      </w:r>
      <w:r w:rsidR="00221A2E">
        <w:rPr>
          <w:sz w:val="24"/>
        </w:rPr>
        <w:t>,</w:t>
      </w:r>
      <w:r w:rsidR="00BF49F5">
        <w:rPr>
          <w:sz w:val="24"/>
        </w:rPr>
        <w:t xml:space="preserve"> l</w:t>
      </w:r>
      <w:r w:rsidR="001F7E01">
        <w:rPr>
          <w:sz w:val="24"/>
        </w:rPr>
        <w:t xml:space="preserve">o </w:t>
      </w:r>
      <w:r w:rsidR="00B31576">
        <w:rPr>
          <w:sz w:val="24"/>
        </w:rPr>
        <w:t>desplazó</w:t>
      </w:r>
      <w:r w:rsidR="001F7E01">
        <w:rPr>
          <w:sz w:val="24"/>
        </w:rPr>
        <w:t xml:space="preserve"> d</w:t>
      </w:r>
      <w:r w:rsidR="00B31576">
        <w:rPr>
          <w:sz w:val="24"/>
        </w:rPr>
        <w:t>e</w:t>
      </w:r>
      <w:r w:rsidR="00BF49F5">
        <w:rPr>
          <w:sz w:val="24"/>
        </w:rPr>
        <w:t xml:space="preserve">l centro </w:t>
      </w:r>
      <w:r w:rsidR="001F7E01">
        <w:rPr>
          <w:sz w:val="24"/>
        </w:rPr>
        <w:t>de</w:t>
      </w:r>
      <w:r w:rsidR="00B31576">
        <w:rPr>
          <w:sz w:val="24"/>
        </w:rPr>
        <w:t xml:space="preserve"> </w:t>
      </w:r>
      <w:r w:rsidR="001F7E01">
        <w:rPr>
          <w:sz w:val="24"/>
        </w:rPr>
        <w:t>l</w:t>
      </w:r>
      <w:r w:rsidR="00B31576">
        <w:rPr>
          <w:sz w:val="24"/>
        </w:rPr>
        <w:t xml:space="preserve">a </w:t>
      </w:r>
      <w:r w:rsidR="00171765">
        <w:rPr>
          <w:sz w:val="24"/>
        </w:rPr>
        <w:t>avanzadilla</w:t>
      </w:r>
      <w:r w:rsidR="001F7E01">
        <w:rPr>
          <w:sz w:val="24"/>
        </w:rPr>
        <w:t xml:space="preserve"> </w:t>
      </w:r>
      <w:r w:rsidR="00BF49F5">
        <w:rPr>
          <w:sz w:val="24"/>
        </w:rPr>
        <w:t xml:space="preserve">industrial </w:t>
      </w:r>
      <w:r w:rsidR="00B31576">
        <w:rPr>
          <w:sz w:val="24"/>
        </w:rPr>
        <w:t>para conducirlo haci</w:t>
      </w:r>
      <w:r w:rsidR="001F7E01">
        <w:rPr>
          <w:sz w:val="24"/>
        </w:rPr>
        <w:t xml:space="preserve">a las periferias de la </w:t>
      </w:r>
      <w:r w:rsidR="00171765">
        <w:rPr>
          <w:sz w:val="24"/>
        </w:rPr>
        <w:t xml:space="preserve">vida </w:t>
      </w:r>
      <w:r w:rsidR="001F7E01">
        <w:rPr>
          <w:sz w:val="24"/>
        </w:rPr>
        <w:t>contempla</w:t>
      </w:r>
      <w:r w:rsidR="00171765">
        <w:rPr>
          <w:sz w:val="24"/>
        </w:rPr>
        <w:t>tiva.</w:t>
      </w:r>
      <w:r w:rsidR="001F7E01">
        <w:rPr>
          <w:sz w:val="24"/>
        </w:rPr>
        <w:t xml:space="preserve"> </w:t>
      </w:r>
      <w:r w:rsidR="00B31576">
        <w:rPr>
          <w:sz w:val="24"/>
        </w:rPr>
        <w:t xml:space="preserve">Aunque </w:t>
      </w:r>
      <w:r w:rsidR="00171765">
        <w:rPr>
          <w:sz w:val="24"/>
        </w:rPr>
        <w:t>sus</w:t>
      </w:r>
      <w:r w:rsidR="00B31576">
        <w:rPr>
          <w:sz w:val="24"/>
        </w:rPr>
        <w:t xml:space="preserve"> anhelos </w:t>
      </w:r>
      <w:r w:rsidR="00171765">
        <w:rPr>
          <w:sz w:val="24"/>
        </w:rPr>
        <w:t xml:space="preserve">de ser </w:t>
      </w:r>
      <w:r w:rsidR="00866667">
        <w:rPr>
          <w:sz w:val="24"/>
        </w:rPr>
        <w:t xml:space="preserve">un silencioso y solitario monje </w:t>
      </w:r>
      <w:r w:rsidR="00171765">
        <w:rPr>
          <w:sz w:val="24"/>
        </w:rPr>
        <w:t xml:space="preserve">cartujo </w:t>
      </w:r>
      <w:r w:rsidR="00B31576">
        <w:rPr>
          <w:sz w:val="24"/>
        </w:rPr>
        <w:t xml:space="preserve">no se </w:t>
      </w:r>
      <w:r w:rsidR="00171765">
        <w:rPr>
          <w:sz w:val="24"/>
        </w:rPr>
        <w:t>llegaron a</w:t>
      </w:r>
      <w:r w:rsidR="00B31576">
        <w:rPr>
          <w:sz w:val="24"/>
        </w:rPr>
        <w:t xml:space="preserve"> cumplir, su vida se encaminó hacia el sacerdocio </w:t>
      </w:r>
      <w:r w:rsidR="00171765">
        <w:rPr>
          <w:sz w:val="24"/>
        </w:rPr>
        <w:t>diocesano</w:t>
      </w:r>
      <w:r w:rsidR="00B31576">
        <w:rPr>
          <w:sz w:val="24"/>
        </w:rPr>
        <w:t>.</w:t>
      </w:r>
    </w:p>
    <w:p w:rsidR="00221A2E" w:rsidRPr="00B7089A" w:rsidRDefault="001F7E01" w:rsidP="00221A2E">
      <w:pPr>
        <w:ind w:firstLine="360"/>
        <w:jc w:val="both"/>
        <w:rPr>
          <w:sz w:val="24"/>
        </w:rPr>
      </w:pPr>
      <w:r>
        <w:rPr>
          <w:sz w:val="24"/>
        </w:rPr>
        <w:t xml:space="preserve">Estando en </w:t>
      </w:r>
      <w:proofErr w:type="spellStart"/>
      <w:r>
        <w:rPr>
          <w:sz w:val="24"/>
        </w:rPr>
        <w:t>Sallent</w:t>
      </w:r>
      <w:proofErr w:type="spellEnd"/>
      <w:r w:rsidR="00B31576">
        <w:rPr>
          <w:sz w:val="24"/>
        </w:rPr>
        <w:t xml:space="preserve"> como presbítero recién ordenado</w:t>
      </w:r>
      <w:r>
        <w:rPr>
          <w:sz w:val="24"/>
        </w:rPr>
        <w:t>, la Palabra de Dios l</w:t>
      </w:r>
      <w:r w:rsidR="00B31576">
        <w:rPr>
          <w:sz w:val="24"/>
        </w:rPr>
        <w:t>e tocó el corazón</w:t>
      </w:r>
      <w:r w:rsidR="0095317A">
        <w:rPr>
          <w:sz w:val="24"/>
        </w:rPr>
        <w:t>, pero esta vez para lanzarlo</w:t>
      </w:r>
      <w:r>
        <w:rPr>
          <w:sz w:val="24"/>
        </w:rPr>
        <w:t xml:space="preserve"> a las periferias </w:t>
      </w:r>
      <w:r w:rsidR="00B7089A">
        <w:rPr>
          <w:sz w:val="24"/>
        </w:rPr>
        <w:t xml:space="preserve">geográficas del mundo y </w:t>
      </w:r>
      <w:r>
        <w:rPr>
          <w:sz w:val="24"/>
        </w:rPr>
        <w:t>de los más necesitados</w:t>
      </w:r>
      <w:r w:rsidR="00B7089A">
        <w:rPr>
          <w:sz w:val="24"/>
        </w:rPr>
        <w:t xml:space="preserve"> del Evangelio</w:t>
      </w:r>
      <w:r w:rsidR="00866667">
        <w:rPr>
          <w:rStyle w:val="Refdenotaalpie"/>
          <w:sz w:val="24"/>
        </w:rPr>
        <w:footnoteReference w:id="8"/>
      </w:r>
      <w:r>
        <w:rPr>
          <w:sz w:val="24"/>
        </w:rPr>
        <w:t xml:space="preserve">. </w:t>
      </w:r>
      <w:r w:rsidR="00B7089A">
        <w:rPr>
          <w:sz w:val="24"/>
        </w:rPr>
        <w:t xml:space="preserve">Uno de </w:t>
      </w:r>
      <w:r w:rsidR="00566A2D">
        <w:rPr>
          <w:sz w:val="24"/>
        </w:rPr>
        <w:t>los</w:t>
      </w:r>
      <w:r w:rsidR="00B7089A">
        <w:rPr>
          <w:sz w:val="24"/>
        </w:rPr>
        <w:t xml:space="preserve"> textos fue</w:t>
      </w:r>
      <w:r w:rsidR="00B31576">
        <w:rPr>
          <w:sz w:val="24"/>
        </w:rPr>
        <w:t>:</w:t>
      </w:r>
      <w:r w:rsidR="00B7089A">
        <w:rPr>
          <w:sz w:val="24"/>
        </w:rPr>
        <w:t xml:space="preserve"> “Los menesterosos y los pobres buscan aguas y no las hay; la lengua de ellos se secó de sed” (Is 41, 17); Claret lo interpretó escribiendo: </w:t>
      </w:r>
      <w:r>
        <w:rPr>
          <w:sz w:val="24"/>
        </w:rPr>
        <w:t>“El Señor me dio a conocer que no sólo tenía que predicar a los pecadores, sino que también a los sencillos de los campos y aldeas había que catequizar, predicar, etc., etc</w:t>
      </w:r>
      <w:r w:rsidR="00B7089A">
        <w:rPr>
          <w:sz w:val="24"/>
        </w:rPr>
        <w:t xml:space="preserve">.”. Concluye el párrafo diciendo: “Y de un modo muy particular me hizo Dios Nuestro Señor entender aquellas palabras: </w:t>
      </w:r>
      <w:proofErr w:type="spellStart"/>
      <w:r w:rsidR="00B7089A">
        <w:rPr>
          <w:i/>
          <w:sz w:val="24"/>
        </w:rPr>
        <w:t>Spiritus</w:t>
      </w:r>
      <w:proofErr w:type="spellEnd"/>
      <w:r w:rsidR="00B7089A">
        <w:rPr>
          <w:i/>
          <w:sz w:val="24"/>
        </w:rPr>
        <w:t xml:space="preserve"> </w:t>
      </w:r>
      <w:proofErr w:type="spellStart"/>
      <w:r w:rsidR="00B7089A">
        <w:rPr>
          <w:i/>
          <w:sz w:val="24"/>
        </w:rPr>
        <w:t>Domini</w:t>
      </w:r>
      <w:proofErr w:type="spellEnd"/>
      <w:r w:rsidR="00B7089A">
        <w:rPr>
          <w:i/>
          <w:sz w:val="24"/>
        </w:rPr>
        <w:t xml:space="preserve"> </w:t>
      </w:r>
      <w:proofErr w:type="spellStart"/>
      <w:r w:rsidR="00B7089A">
        <w:rPr>
          <w:i/>
          <w:sz w:val="24"/>
        </w:rPr>
        <w:t>super</w:t>
      </w:r>
      <w:proofErr w:type="spellEnd"/>
      <w:r w:rsidR="00B7089A">
        <w:rPr>
          <w:i/>
          <w:sz w:val="24"/>
        </w:rPr>
        <w:t xml:space="preserve"> me et evangelizare </w:t>
      </w:r>
      <w:proofErr w:type="spellStart"/>
      <w:r w:rsidR="00B7089A">
        <w:rPr>
          <w:i/>
          <w:sz w:val="24"/>
        </w:rPr>
        <w:t>pauperibus</w:t>
      </w:r>
      <w:proofErr w:type="spellEnd"/>
      <w:r w:rsidR="00B7089A">
        <w:rPr>
          <w:i/>
          <w:sz w:val="24"/>
        </w:rPr>
        <w:t xml:space="preserve"> </w:t>
      </w:r>
      <w:proofErr w:type="spellStart"/>
      <w:r w:rsidR="00B7089A">
        <w:rPr>
          <w:i/>
          <w:sz w:val="24"/>
        </w:rPr>
        <w:t>misit</w:t>
      </w:r>
      <w:proofErr w:type="spellEnd"/>
      <w:r w:rsidR="00B7089A">
        <w:rPr>
          <w:i/>
          <w:sz w:val="24"/>
        </w:rPr>
        <w:t xml:space="preserve"> me </w:t>
      </w:r>
      <w:proofErr w:type="spellStart"/>
      <w:r w:rsidR="00B7089A">
        <w:rPr>
          <w:i/>
          <w:sz w:val="24"/>
        </w:rPr>
        <w:t>Dominus</w:t>
      </w:r>
      <w:proofErr w:type="spellEnd"/>
      <w:r w:rsidR="00B7089A">
        <w:rPr>
          <w:i/>
          <w:sz w:val="24"/>
        </w:rPr>
        <w:t xml:space="preserve"> et sanare contr</w:t>
      </w:r>
      <w:r w:rsidR="00B7089A" w:rsidRPr="000D2B5A">
        <w:rPr>
          <w:i/>
          <w:sz w:val="24"/>
        </w:rPr>
        <w:t>ito</w:t>
      </w:r>
      <w:r w:rsidR="00611151" w:rsidRPr="000D2B5A">
        <w:rPr>
          <w:i/>
          <w:sz w:val="24"/>
        </w:rPr>
        <w:t>s</w:t>
      </w:r>
      <w:r w:rsidR="00B7089A" w:rsidRPr="000D2B5A">
        <w:rPr>
          <w:i/>
          <w:sz w:val="24"/>
        </w:rPr>
        <w:t xml:space="preserve"> </w:t>
      </w:r>
      <w:proofErr w:type="spellStart"/>
      <w:r w:rsidR="00B7089A">
        <w:rPr>
          <w:i/>
          <w:sz w:val="24"/>
        </w:rPr>
        <w:t>corde</w:t>
      </w:r>
      <w:proofErr w:type="spellEnd"/>
      <w:r w:rsidR="00B7089A">
        <w:rPr>
          <w:sz w:val="24"/>
        </w:rPr>
        <w:t>” (</w:t>
      </w:r>
      <w:proofErr w:type="spellStart"/>
      <w:r w:rsidR="00B7089A">
        <w:rPr>
          <w:sz w:val="24"/>
        </w:rPr>
        <w:t>Aut</w:t>
      </w:r>
      <w:proofErr w:type="spellEnd"/>
      <w:r w:rsidR="00B7089A">
        <w:rPr>
          <w:sz w:val="24"/>
        </w:rPr>
        <w:t>. 118).</w:t>
      </w:r>
    </w:p>
    <w:p w:rsidR="00566A2D" w:rsidRDefault="00B31576" w:rsidP="00171765">
      <w:pPr>
        <w:ind w:firstLine="360"/>
        <w:jc w:val="both"/>
        <w:rPr>
          <w:sz w:val="24"/>
        </w:rPr>
      </w:pPr>
      <w:r>
        <w:rPr>
          <w:sz w:val="24"/>
        </w:rPr>
        <w:t xml:space="preserve">Cuando Claret marchó a Roma, centro del catolicismo, para </w:t>
      </w:r>
      <w:r w:rsidR="00566A2D">
        <w:rPr>
          <w:sz w:val="24"/>
        </w:rPr>
        <w:t>ser</w:t>
      </w:r>
      <w:r>
        <w:rPr>
          <w:sz w:val="24"/>
        </w:rPr>
        <w:t xml:space="preserve"> enviado a las periferias de</w:t>
      </w:r>
      <w:r w:rsidR="00614A3D">
        <w:rPr>
          <w:sz w:val="24"/>
        </w:rPr>
        <w:t>l mundo</w:t>
      </w:r>
      <w:r w:rsidR="0095317A">
        <w:rPr>
          <w:sz w:val="24"/>
        </w:rPr>
        <w:t>,</w:t>
      </w:r>
      <w:r>
        <w:rPr>
          <w:sz w:val="24"/>
        </w:rPr>
        <w:t xml:space="preserve"> </w:t>
      </w:r>
      <w:r w:rsidR="00614A3D">
        <w:rPr>
          <w:sz w:val="24"/>
        </w:rPr>
        <w:t xml:space="preserve">tenía </w:t>
      </w:r>
      <w:r>
        <w:rPr>
          <w:sz w:val="24"/>
        </w:rPr>
        <w:t xml:space="preserve">muy claro que su estilo de vida debía </w:t>
      </w:r>
      <w:r w:rsidR="00614A3D">
        <w:rPr>
          <w:sz w:val="24"/>
        </w:rPr>
        <w:t>ser diferente al que llev</w:t>
      </w:r>
      <w:r w:rsidR="00566A2D">
        <w:rPr>
          <w:sz w:val="24"/>
        </w:rPr>
        <w:t>ó</w:t>
      </w:r>
      <w:r w:rsidR="00614A3D">
        <w:rPr>
          <w:sz w:val="24"/>
        </w:rPr>
        <w:t xml:space="preserve"> en Barcelona</w:t>
      </w:r>
      <w:r w:rsidR="0095317A">
        <w:rPr>
          <w:sz w:val="24"/>
        </w:rPr>
        <w:t xml:space="preserve"> </w:t>
      </w:r>
      <w:r w:rsidR="00566A2D">
        <w:rPr>
          <w:sz w:val="24"/>
        </w:rPr>
        <w:t xml:space="preserve">cuando trataba </w:t>
      </w:r>
      <w:r w:rsidR="0095317A">
        <w:rPr>
          <w:sz w:val="24"/>
        </w:rPr>
        <w:t>de vestir con lo mejor</w:t>
      </w:r>
      <w:r w:rsidR="00611151">
        <w:rPr>
          <w:sz w:val="24"/>
        </w:rPr>
        <w:t xml:space="preserve">. Imitando al </w:t>
      </w:r>
      <w:r w:rsidR="00611151" w:rsidRPr="000D2B5A">
        <w:rPr>
          <w:sz w:val="24"/>
        </w:rPr>
        <w:t>M</w:t>
      </w:r>
      <w:r w:rsidR="00566A2D">
        <w:rPr>
          <w:sz w:val="24"/>
        </w:rPr>
        <w:t>aestro que no tenía donde reclinar la cabeza, emprendió un viaje “a la apostólica”.</w:t>
      </w:r>
      <w:r w:rsidR="00614A3D">
        <w:rPr>
          <w:sz w:val="24"/>
        </w:rPr>
        <w:t xml:space="preserve"> </w:t>
      </w:r>
      <w:r w:rsidR="00566A2D">
        <w:rPr>
          <w:sz w:val="24"/>
        </w:rPr>
        <w:t>A</w:t>
      </w:r>
      <w:r w:rsidR="00614A3D">
        <w:rPr>
          <w:sz w:val="24"/>
        </w:rPr>
        <w:t>travesó la frontera francesa pobre y a pie, en medio de los peligros</w:t>
      </w:r>
      <w:r w:rsidR="008C4A92">
        <w:rPr>
          <w:sz w:val="24"/>
        </w:rPr>
        <w:t xml:space="preserve"> </w:t>
      </w:r>
      <w:r w:rsidR="00611151" w:rsidRPr="000D2B5A">
        <w:rPr>
          <w:sz w:val="24"/>
        </w:rPr>
        <w:t xml:space="preserve">de las partidas carlistas apostadas en </w:t>
      </w:r>
      <w:r w:rsidR="008C4A92" w:rsidRPr="000D2B5A">
        <w:rPr>
          <w:sz w:val="24"/>
        </w:rPr>
        <w:t>los bosques solitarios</w:t>
      </w:r>
      <w:r w:rsidR="00566A2D" w:rsidRPr="000D2B5A">
        <w:rPr>
          <w:sz w:val="24"/>
        </w:rPr>
        <w:t xml:space="preserve">. </w:t>
      </w:r>
      <w:r w:rsidR="00566A2D">
        <w:rPr>
          <w:sz w:val="24"/>
        </w:rPr>
        <w:t>Dejemos que él mismo nos explique la</w:t>
      </w:r>
      <w:r w:rsidR="00171765">
        <w:rPr>
          <w:sz w:val="24"/>
        </w:rPr>
        <w:t xml:space="preserve"> segunda parte de</w:t>
      </w:r>
      <w:r w:rsidR="00566A2D">
        <w:rPr>
          <w:sz w:val="24"/>
        </w:rPr>
        <w:t>l</w:t>
      </w:r>
      <w:r w:rsidR="00171765">
        <w:rPr>
          <w:sz w:val="24"/>
        </w:rPr>
        <w:t xml:space="preserve"> viaje</w:t>
      </w:r>
      <w:r w:rsidR="0095317A">
        <w:rPr>
          <w:sz w:val="24"/>
        </w:rPr>
        <w:t>: “Como mi viaje a Roma no era por recreo, sino para trabajar y sufrir por Jesucristo, consideré que debía buscar el lugar más humilde, más pobre y en que más tuviese oportunidad de sufrir. Al efecto, pagué el flete de andar sobre cubierta a la parte de la proa, que es el lugar más pobre y barato de la embarcación” (</w:t>
      </w:r>
      <w:proofErr w:type="spellStart"/>
      <w:r w:rsidR="0095317A">
        <w:rPr>
          <w:sz w:val="24"/>
        </w:rPr>
        <w:t>Aut</w:t>
      </w:r>
      <w:proofErr w:type="spellEnd"/>
      <w:r w:rsidR="0095317A">
        <w:rPr>
          <w:sz w:val="24"/>
        </w:rPr>
        <w:t xml:space="preserve">. 130). </w:t>
      </w:r>
    </w:p>
    <w:p w:rsidR="00A71A59" w:rsidRDefault="0095317A" w:rsidP="00BB22A4">
      <w:pPr>
        <w:ind w:firstLine="360"/>
        <w:jc w:val="both"/>
        <w:rPr>
          <w:sz w:val="24"/>
        </w:rPr>
      </w:pPr>
      <w:r>
        <w:rPr>
          <w:sz w:val="24"/>
        </w:rPr>
        <w:t xml:space="preserve">Aunque en Roma no </w:t>
      </w:r>
      <w:r w:rsidR="00962B6B">
        <w:rPr>
          <w:sz w:val="24"/>
        </w:rPr>
        <w:t>alcanzó</w:t>
      </w:r>
      <w:r>
        <w:rPr>
          <w:sz w:val="24"/>
        </w:rPr>
        <w:t xml:space="preserve"> ninguno de los objetivos que se propuso, regresó a España confirmado en su vocación </w:t>
      </w:r>
      <w:r w:rsidR="00962B6B">
        <w:rPr>
          <w:sz w:val="24"/>
        </w:rPr>
        <w:t>de Misionero Apostólico.</w:t>
      </w:r>
      <w:r w:rsidR="00171765">
        <w:rPr>
          <w:sz w:val="24"/>
        </w:rPr>
        <w:t xml:space="preserve"> </w:t>
      </w:r>
    </w:p>
    <w:p w:rsidR="000C482A" w:rsidRDefault="000C482A" w:rsidP="00BB22A4">
      <w:pPr>
        <w:ind w:firstLine="360"/>
        <w:jc w:val="both"/>
        <w:rPr>
          <w:sz w:val="24"/>
        </w:rPr>
      </w:pPr>
    </w:p>
    <w:p w:rsidR="009F1D4A" w:rsidRPr="00595515" w:rsidRDefault="00EA2D42" w:rsidP="00595515">
      <w:pPr>
        <w:pStyle w:val="Prrafodelista"/>
        <w:numPr>
          <w:ilvl w:val="0"/>
          <w:numId w:val="8"/>
        </w:numPr>
        <w:ind w:left="284" w:hanging="284"/>
        <w:jc w:val="both"/>
        <w:rPr>
          <w:b/>
          <w:sz w:val="24"/>
        </w:rPr>
      </w:pPr>
      <w:r>
        <w:rPr>
          <w:b/>
          <w:sz w:val="24"/>
        </w:rPr>
        <w:lastRenderedPageBreak/>
        <w:t>Entre los excluidos del acceso a la medicina</w:t>
      </w:r>
    </w:p>
    <w:p w:rsidR="008D3A60" w:rsidRDefault="00171765" w:rsidP="004307E5">
      <w:pPr>
        <w:ind w:firstLine="360"/>
        <w:jc w:val="both"/>
        <w:rPr>
          <w:sz w:val="24"/>
        </w:rPr>
      </w:pPr>
      <w:r>
        <w:rPr>
          <w:sz w:val="24"/>
        </w:rPr>
        <w:t xml:space="preserve">El vicario episcopal lo destinó a </w:t>
      </w:r>
      <w:r w:rsidR="00652D26">
        <w:rPr>
          <w:sz w:val="24"/>
        </w:rPr>
        <w:t xml:space="preserve">la parroquia de </w:t>
      </w:r>
      <w:proofErr w:type="spellStart"/>
      <w:r w:rsidR="004045EF">
        <w:rPr>
          <w:sz w:val="24"/>
        </w:rPr>
        <w:t>Viladrau</w:t>
      </w:r>
      <w:proofErr w:type="spellEnd"/>
      <w:r w:rsidR="00962B6B">
        <w:rPr>
          <w:sz w:val="24"/>
        </w:rPr>
        <w:t xml:space="preserve">, </w:t>
      </w:r>
      <w:r>
        <w:rPr>
          <w:sz w:val="24"/>
        </w:rPr>
        <w:t xml:space="preserve">donde </w:t>
      </w:r>
      <w:r w:rsidR="00962B6B">
        <w:rPr>
          <w:sz w:val="24"/>
        </w:rPr>
        <w:t>Claret n</w:t>
      </w:r>
      <w:r w:rsidR="004045EF">
        <w:rPr>
          <w:sz w:val="24"/>
        </w:rPr>
        <w:t>o solo se dedicó a las tareas pastorales</w:t>
      </w:r>
      <w:r w:rsidR="00962B6B">
        <w:rPr>
          <w:sz w:val="24"/>
        </w:rPr>
        <w:t xml:space="preserve"> propias de su cargo de vicario parroquial</w:t>
      </w:r>
      <w:r w:rsidR="004045EF">
        <w:rPr>
          <w:sz w:val="24"/>
        </w:rPr>
        <w:t>, sino que</w:t>
      </w:r>
      <w:r w:rsidR="00652D26">
        <w:rPr>
          <w:sz w:val="24"/>
        </w:rPr>
        <w:t xml:space="preserve"> visit</w:t>
      </w:r>
      <w:r w:rsidR="00962B6B">
        <w:rPr>
          <w:sz w:val="24"/>
        </w:rPr>
        <w:t>ó</w:t>
      </w:r>
      <w:r w:rsidR="00652D26">
        <w:rPr>
          <w:sz w:val="24"/>
        </w:rPr>
        <w:t xml:space="preserve"> cada día a los enfermos</w:t>
      </w:r>
      <w:r w:rsidR="00BB22A4">
        <w:rPr>
          <w:sz w:val="24"/>
        </w:rPr>
        <w:t xml:space="preserve"> (cf. </w:t>
      </w:r>
      <w:proofErr w:type="spellStart"/>
      <w:r w:rsidR="00BB22A4">
        <w:rPr>
          <w:sz w:val="24"/>
        </w:rPr>
        <w:t>Aut</w:t>
      </w:r>
      <w:proofErr w:type="spellEnd"/>
      <w:r w:rsidR="00BB22A4">
        <w:rPr>
          <w:sz w:val="24"/>
        </w:rPr>
        <w:t>.</w:t>
      </w:r>
      <w:r w:rsidR="008D3A60">
        <w:rPr>
          <w:sz w:val="24"/>
        </w:rPr>
        <w:t xml:space="preserve"> 170)</w:t>
      </w:r>
      <w:r w:rsidR="00332317">
        <w:rPr>
          <w:sz w:val="24"/>
        </w:rPr>
        <w:t>. E</w:t>
      </w:r>
      <w:r w:rsidR="00A128E8">
        <w:rPr>
          <w:sz w:val="24"/>
        </w:rPr>
        <w:t xml:space="preserve">ste </w:t>
      </w:r>
      <w:r w:rsidR="00A128E8" w:rsidRPr="000D2B5A">
        <w:rPr>
          <w:sz w:val="24"/>
        </w:rPr>
        <w:t>ministerio</w:t>
      </w:r>
      <w:r w:rsidR="00611151" w:rsidRPr="000D2B5A">
        <w:rPr>
          <w:sz w:val="24"/>
        </w:rPr>
        <w:t>,</w:t>
      </w:r>
      <w:r w:rsidR="00A128E8" w:rsidRPr="000D2B5A">
        <w:rPr>
          <w:sz w:val="24"/>
        </w:rPr>
        <w:t xml:space="preserve"> </w:t>
      </w:r>
      <w:r w:rsidR="00A128E8">
        <w:rPr>
          <w:sz w:val="24"/>
        </w:rPr>
        <w:t xml:space="preserve">que ya </w:t>
      </w:r>
      <w:r w:rsidR="00332317">
        <w:rPr>
          <w:sz w:val="24"/>
        </w:rPr>
        <w:t xml:space="preserve">había realizado </w:t>
      </w:r>
      <w:r>
        <w:rPr>
          <w:sz w:val="24"/>
        </w:rPr>
        <w:t>antes</w:t>
      </w:r>
      <w:r w:rsidR="00332317">
        <w:rPr>
          <w:sz w:val="24"/>
        </w:rPr>
        <w:t xml:space="preserve">, </w:t>
      </w:r>
      <w:r w:rsidR="00A128E8">
        <w:rPr>
          <w:sz w:val="24"/>
        </w:rPr>
        <w:t>cobr</w:t>
      </w:r>
      <w:r w:rsidR="00332317">
        <w:rPr>
          <w:sz w:val="24"/>
        </w:rPr>
        <w:t>ó</w:t>
      </w:r>
      <w:r w:rsidR="00A128E8">
        <w:rPr>
          <w:sz w:val="24"/>
        </w:rPr>
        <w:t xml:space="preserve"> un significado especial </w:t>
      </w:r>
      <w:r w:rsidR="00652D26">
        <w:rPr>
          <w:sz w:val="24"/>
        </w:rPr>
        <w:t xml:space="preserve">por las razones que </w:t>
      </w:r>
      <w:r w:rsidR="00566A2D">
        <w:rPr>
          <w:sz w:val="24"/>
        </w:rPr>
        <w:t>é</w:t>
      </w:r>
      <w:r w:rsidR="00652D26">
        <w:rPr>
          <w:sz w:val="24"/>
        </w:rPr>
        <w:t>l mismo</w:t>
      </w:r>
      <w:r w:rsidR="00566A2D">
        <w:rPr>
          <w:sz w:val="24"/>
        </w:rPr>
        <w:t xml:space="preserve"> explica</w:t>
      </w:r>
      <w:r w:rsidR="00652D26">
        <w:rPr>
          <w:sz w:val="24"/>
        </w:rPr>
        <w:t>:</w:t>
      </w:r>
      <w:r w:rsidR="00332317">
        <w:rPr>
          <w:sz w:val="24"/>
        </w:rPr>
        <w:t xml:space="preserve"> “Como aquella población había sido tan trabajada por la guerra civil, pues que a lo menos había sido saqueada trece veces, había habido sorpresas de unos y otros, fuegos y muertes, de cuyas resultas y de espantos, tristezas y disgustos, había muchas gentes, singularmente mujeres, que tenían enfermedades histéricas que las hacían sufrir m</w:t>
      </w:r>
      <w:r w:rsidR="00BB22A4">
        <w:rPr>
          <w:sz w:val="24"/>
        </w:rPr>
        <w:t>ucho y me venían a hablar” (</w:t>
      </w:r>
      <w:proofErr w:type="spellStart"/>
      <w:r w:rsidR="00BB22A4">
        <w:rPr>
          <w:sz w:val="24"/>
        </w:rPr>
        <w:t>Aut</w:t>
      </w:r>
      <w:proofErr w:type="spellEnd"/>
      <w:r w:rsidR="00BB22A4">
        <w:rPr>
          <w:sz w:val="24"/>
        </w:rPr>
        <w:t>.</w:t>
      </w:r>
      <w:r w:rsidR="00332317">
        <w:rPr>
          <w:sz w:val="24"/>
        </w:rPr>
        <w:t xml:space="preserve"> 179)</w:t>
      </w:r>
      <w:r w:rsidR="00652D26">
        <w:rPr>
          <w:sz w:val="24"/>
        </w:rPr>
        <w:t xml:space="preserve">. </w:t>
      </w:r>
    </w:p>
    <w:p w:rsidR="00332317" w:rsidRDefault="00DB681A" w:rsidP="004307E5">
      <w:pPr>
        <w:ind w:firstLine="360"/>
        <w:jc w:val="both"/>
        <w:rPr>
          <w:sz w:val="24"/>
        </w:rPr>
      </w:pPr>
      <w:r>
        <w:rPr>
          <w:sz w:val="24"/>
        </w:rPr>
        <w:t>Durante l</w:t>
      </w:r>
      <w:r w:rsidR="00182904">
        <w:rPr>
          <w:sz w:val="24"/>
        </w:rPr>
        <w:t>a primera guerra carlista</w:t>
      </w:r>
      <w:r w:rsidR="00962B6B">
        <w:rPr>
          <w:sz w:val="24"/>
        </w:rPr>
        <w:t xml:space="preserve"> (1833-</w:t>
      </w:r>
      <w:r>
        <w:rPr>
          <w:sz w:val="24"/>
        </w:rPr>
        <w:t>1840</w:t>
      </w:r>
      <w:r w:rsidR="00962B6B">
        <w:rPr>
          <w:sz w:val="24"/>
        </w:rPr>
        <w:t>)</w:t>
      </w:r>
      <w:r>
        <w:rPr>
          <w:sz w:val="24"/>
        </w:rPr>
        <w:t xml:space="preserve">, los pueblos de montaña sirvieron de refugio </w:t>
      </w:r>
      <w:r w:rsidR="00962B6B">
        <w:rPr>
          <w:sz w:val="24"/>
        </w:rPr>
        <w:t>para</w:t>
      </w:r>
      <w:r>
        <w:rPr>
          <w:sz w:val="24"/>
        </w:rPr>
        <w:t xml:space="preserve"> </w:t>
      </w:r>
      <w:r w:rsidR="00962B6B">
        <w:rPr>
          <w:sz w:val="24"/>
        </w:rPr>
        <w:t xml:space="preserve">los </w:t>
      </w:r>
      <w:r>
        <w:rPr>
          <w:sz w:val="24"/>
        </w:rPr>
        <w:t>soldados de ambos bandos y, al mismo tiempo, para reponer provisiones a costa de las propiedades de l</w:t>
      </w:r>
      <w:r w:rsidR="006240ED">
        <w:rPr>
          <w:sz w:val="24"/>
        </w:rPr>
        <w:t>os</w:t>
      </w:r>
      <w:r>
        <w:rPr>
          <w:sz w:val="24"/>
        </w:rPr>
        <w:t xml:space="preserve"> pobla</w:t>
      </w:r>
      <w:r w:rsidR="006240ED">
        <w:rPr>
          <w:sz w:val="24"/>
        </w:rPr>
        <w:t>dores</w:t>
      </w:r>
      <w:r>
        <w:rPr>
          <w:sz w:val="24"/>
        </w:rPr>
        <w:t xml:space="preserve">. </w:t>
      </w:r>
      <w:proofErr w:type="spellStart"/>
      <w:r w:rsidR="008D3A60">
        <w:rPr>
          <w:sz w:val="24"/>
        </w:rPr>
        <w:t>Viladrau</w:t>
      </w:r>
      <w:proofErr w:type="spellEnd"/>
      <w:r w:rsidR="006240ED">
        <w:rPr>
          <w:sz w:val="24"/>
        </w:rPr>
        <w:t xml:space="preserve">, al encontrarse en un lugar estratégico de la cadena montañosa del </w:t>
      </w:r>
      <w:proofErr w:type="spellStart"/>
      <w:r w:rsidR="006240ED">
        <w:rPr>
          <w:sz w:val="24"/>
        </w:rPr>
        <w:t>Montseny</w:t>
      </w:r>
      <w:proofErr w:type="spellEnd"/>
      <w:r w:rsidR="006240ED">
        <w:rPr>
          <w:sz w:val="24"/>
        </w:rPr>
        <w:t>,</w:t>
      </w:r>
      <w:r w:rsidR="008D3A60">
        <w:rPr>
          <w:sz w:val="24"/>
        </w:rPr>
        <w:t xml:space="preserve"> </w:t>
      </w:r>
      <w:r w:rsidR="00566A2D">
        <w:rPr>
          <w:sz w:val="24"/>
        </w:rPr>
        <w:t xml:space="preserve">sufrió </w:t>
      </w:r>
      <w:r>
        <w:rPr>
          <w:sz w:val="24"/>
        </w:rPr>
        <w:t>constantes incursiones y saqueos</w:t>
      </w:r>
      <w:r w:rsidR="00566A2D">
        <w:rPr>
          <w:sz w:val="24"/>
        </w:rPr>
        <w:t xml:space="preserve">, de tal forma </w:t>
      </w:r>
      <w:r>
        <w:rPr>
          <w:sz w:val="24"/>
        </w:rPr>
        <w:t>que l</w:t>
      </w:r>
      <w:r w:rsidR="00652D26">
        <w:rPr>
          <w:sz w:val="24"/>
        </w:rPr>
        <w:t xml:space="preserve">os </w:t>
      </w:r>
      <w:r w:rsidR="00566A2D">
        <w:rPr>
          <w:sz w:val="24"/>
        </w:rPr>
        <w:t>personajes importantes</w:t>
      </w:r>
      <w:r>
        <w:rPr>
          <w:sz w:val="24"/>
        </w:rPr>
        <w:t xml:space="preserve"> </w:t>
      </w:r>
      <w:r w:rsidR="00652D26">
        <w:rPr>
          <w:sz w:val="24"/>
        </w:rPr>
        <w:t>“fueron perseguidos de todos los partidos, y así quedó la po</w:t>
      </w:r>
      <w:r w:rsidR="00BB22A4">
        <w:rPr>
          <w:sz w:val="24"/>
        </w:rPr>
        <w:t>blación sin ningún médico” (</w:t>
      </w:r>
      <w:proofErr w:type="spellStart"/>
      <w:r w:rsidR="00BB22A4">
        <w:rPr>
          <w:sz w:val="24"/>
        </w:rPr>
        <w:t>Aut</w:t>
      </w:r>
      <w:proofErr w:type="spellEnd"/>
      <w:r w:rsidR="00BB22A4">
        <w:rPr>
          <w:sz w:val="24"/>
        </w:rPr>
        <w:t>.</w:t>
      </w:r>
      <w:r w:rsidR="00652D26">
        <w:rPr>
          <w:sz w:val="24"/>
        </w:rPr>
        <w:t xml:space="preserve"> 170).</w:t>
      </w:r>
    </w:p>
    <w:p w:rsidR="005354D1" w:rsidRDefault="00652D26" w:rsidP="006240ED">
      <w:pPr>
        <w:ind w:firstLine="360"/>
        <w:jc w:val="both"/>
        <w:rPr>
          <w:sz w:val="24"/>
        </w:rPr>
      </w:pPr>
      <w:r>
        <w:rPr>
          <w:sz w:val="24"/>
        </w:rPr>
        <w:t xml:space="preserve">Claret </w:t>
      </w:r>
      <w:r w:rsidR="006240ED">
        <w:rPr>
          <w:sz w:val="24"/>
        </w:rPr>
        <w:t xml:space="preserve">no </w:t>
      </w:r>
      <w:r w:rsidR="008D3A60">
        <w:rPr>
          <w:sz w:val="24"/>
        </w:rPr>
        <w:t>permaneció</w:t>
      </w:r>
      <w:r w:rsidR="00B8276E">
        <w:rPr>
          <w:sz w:val="24"/>
        </w:rPr>
        <w:t xml:space="preserve"> indiferente</w:t>
      </w:r>
      <w:r w:rsidR="008D3A60">
        <w:rPr>
          <w:sz w:val="24"/>
        </w:rPr>
        <w:t>:</w:t>
      </w:r>
      <w:r w:rsidR="00A128E8">
        <w:rPr>
          <w:sz w:val="24"/>
        </w:rPr>
        <w:t xml:space="preserve"> “Y así me fue preciso hacer yo de médico corporal y espiritual, ya por los conocimientos que tenía, ya por los estudios que hacía en los libros de medicina que me procuré; y cuando se presentaba algún caso dudoso, miraba los libros, y el Señor de tal manera bendecía los remedios, que de cuantos visité ninguno murió</w:t>
      </w:r>
      <w:r w:rsidR="005354D1">
        <w:rPr>
          <w:sz w:val="24"/>
        </w:rPr>
        <w:t>. Y así fue como empezó a correr la fama de que yo curaba, y venían enfermos de diferentes lugares</w:t>
      </w:r>
      <w:r w:rsidR="00A128E8">
        <w:rPr>
          <w:sz w:val="24"/>
        </w:rPr>
        <w:t>”</w:t>
      </w:r>
      <w:r w:rsidR="00BB22A4">
        <w:rPr>
          <w:sz w:val="24"/>
        </w:rPr>
        <w:t xml:space="preserve"> (</w:t>
      </w:r>
      <w:proofErr w:type="spellStart"/>
      <w:r w:rsidR="00BB22A4">
        <w:rPr>
          <w:sz w:val="24"/>
        </w:rPr>
        <w:t>Aut</w:t>
      </w:r>
      <w:proofErr w:type="spellEnd"/>
      <w:r w:rsidR="00BB22A4">
        <w:rPr>
          <w:sz w:val="24"/>
        </w:rPr>
        <w:t>.</w:t>
      </w:r>
      <w:r w:rsidR="005354D1">
        <w:rPr>
          <w:sz w:val="24"/>
        </w:rPr>
        <w:t xml:space="preserve"> 171).</w:t>
      </w:r>
      <w:r w:rsidR="006240ED">
        <w:rPr>
          <w:sz w:val="24"/>
        </w:rPr>
        <w:t xml:space="preserve"> Para él, su motivación era muy clara:</w:t>
      </w:r>
      <w:r w:rsidR="005354D1">
        <w:rPr>
          <w:sz w:val="24"/>
        </w:rPr>
        <w:t xml:space="preserve"> “Yo no me introduje a curar enfermos para ganar dinero ni otra cosa que lo valiera, pues que nunca acepté cosa alguna; sólo lo hacía por la necesidad y por la caridad” (</w:t>
      </w:r>
      <w:proofErr w:type="spellStart"/>
      <w:r w:rsidR="005354D1">
        <w:rPr>
          <w:sz w:val="24"/>
        </w:rPr>
        <w:t>Aut</w:t>
      </w:r>
      <w:proofErr w:type="spellEnd"/>
      <w:r w:rsidR="00BB22A4">
        <w:rPr>
          <w:sz w:val="24"/>
        </w:rPr>
        <w:t>.</w:t>
      </w:r>
      <w:r w:rsidR="005354D1">
        <w:rPr>
          <w:sz w:val="24"/>
        </w:rPr>
        <w:t xml:space="preserve"> 174)</w:t>
      </w:r>
      <w:r w:rsidR="007D0BF6">
        <w:rPr>
          <w:rStyle w:val="Refdenotaalpie"/>
          <w:sz w:val="24"/>
        </w:rPr>
        <w:footnoteReference w:id="9"/>
      </w:r>
      <w:r w:rsidR="005354D1">
        <w:rPr>
          <w:sz w:val="24"/>
        </w:rPr>
        <w:t xml:space="preserve">. </w:t>
      </w:r>
    </w:p>
    <w:p w:rsidR="000C482A" w:rsidRDefault="000C482A" w:rsidP="006240ED">
      <w:pPr>
        <w:ind w:firstLine="360"/>
        <w:jc w:val="both"/>
        <w:rPr>
          <w:sz w:val="24"/>
        </w:rPr>
      </w:pPr>
    </w:p>
    <w:p w:rsidR="0002449D" w:rsidRPr="000D08E8" w:rsidRDefault="00EA2D42" w:rsidP="00AE6BB0">
      <w:pPr>
        <w:pStyle w:val="Prrafodelista"/>
        <w:numPr>
          <w:ilvl w:val="0"/>
          <w:numId w:val="8"/>
        </w:numPr>
        <w:ind w:left="284" w:hanging="284"/>
        <w:jc w:val="both"/>
        <w:rPr>
          <w:b/>
          <w:sz w:val="24"/>
        </w:rPr>
      </w:pPr>
      <w:r>
        <w:rPr>
          <w:b/>
          <w:sz w:val="24"/>
        </w:rPr>
        <w:t>S</w:t>
      </w:r>
      <w:r w:rsidR="00D62257">
        <w:rPr>
          <w:b/>
          <w:sz w:val="24"/>
        </w:rPr>
        <w:t xml:space="preserve">alir a </w:t>
      </w:r>
      <w:r w:rsidR="00E87120">
        <w:rPr>
          <w:b/>
          <w:sz w:val="24"/>
        </w:rPr>
        <w:t>predicar cuando parecía imposible</w:t>
      </w:r>
    </w:p>
    <w:p w:rsidR="00B001DC" w:rsidRPr="002E5AA4" w:rsidRDefault="00A942A0" w:rsidP="004307E5">
      <w:pPr>
        <w:ind w:firstLine="360"/>
        <w:jc w:val="both"/>
        <w:rPr>
          <w:sz w:val="24"/>
        </w:rPr>
      </w:pPr>
      <w:r>
        <w:rPr>
          <w:sz w:val="24"/>
        </w:rPr>
        <w:t xml:space="preserve">Ya en agosto de 1840, </w:t>
      </w:r>
      <w:r w:rsidR="00975BB5">
        <w:rPr>
          <w:sz w:val="24"/>
        </w:rPr>
        <w:t xml:space="preserve">mientras estaba </w:t>
      </w:r>
      <w:r>
        <w:rPr>
          <w:sz w:val="24"/>
        </w:rPr>
        <w:t xml:space="preserve">en </w:t>
      </w:r>
      <w:proofErr w:type="spellStart"/>
      <w:r>
        <w:rPr>
          <w:sz w:val="24"/>
        </w:rPr>
        <w:t>Viladrau</w:t>
      </w:r>
      <w:proofErr w:type="spellEnd"/>
      <w:r>
        <w:rPr>
          <w:sz w:val="24"/>
        </w:rPr>
        <w:t xml:space="preserve">, Claret </w:t>
      </w:r>
      <w:r w:rsidR="001A4C75">
        <w:rPr>
          <w:sz w:val="24"/>
        </w:rPr>
        <w:t>emprendió</w:t>
      </w:r>
      <w:r>
        <w:rPr>
          <w:sz w:val="24"/>
        </w:rPr>
        <w:t xml:space="preserve"> su predica</w:t>
      </w:r>
      <w:r w:rsidR="00975BB5">
        <w:rPr>
          <w:sz w:val="24"/>
        </w:rPr>
        <w:t>ción</w:t>
      </w:r>
      <w:r>
        <w:rPr>
          <w:sz w:val="24"/>
        </w:rPr>
        <w:t xml:space="preserve"> itinerante</w:t>
      </w:r>
      <w:r w:rsidR="00975BB5">
        <w:rPr>
          <w:sz w:val="24"/>
        </w:rPr>
        <w:t>, pero será a partir de enero del año siguiente cuando s</w:t>
      </w:r>
      <w:r w:rsidR="00886C4A">
        <w:rPr>
          <w:sz w:val="24"/>
        </w:rPr>
        <w:t xml:space="preserve">e </w:t>
      </w:r>
      <w:r w:rsidR="00975BB5">
        <w:rPr>
          <w:sz w:val="24"/>
        </w:rPr>
        <w:t>dedica</w:t>
      </w:r>
      <w:r w:rsidR="00886C4A">
        <w:rPr>
          <w:sz w:val="24"/>
        </w:rPr>
        <w:t xml:space="preserve">rá de forma exclusiva </w:t>
      </w:r>
      <w:r w:rsidR="00975BB5">
        <w:rPr>
          <w:sz w:val="24"/>
        </w:rPr>
        <w:t xml:space="preserve">a este ministerio, </w:t>
      </w:r>
      <w:r w:rsidR="001A4C75">
        <w:rPr>
          <w:sz w:val="24"/>
        </w:rPr>
        <w:t>salvo</w:t>
      </w:r>
      <w:r w:rsidR="00975BB5">
        <w:rPr>
          <w:sz w:val="24"/>
        </w:rPr>
        <w:t xml:space="preserve"> </w:t>
      </w:r>
      <w:r w:rsidR="000D2B5A">
        <w:rPr>
          <w:sz w:val="24"/>
        </w:rPr>
        <w:t>algunas</w:t>
      </w:r>
      <w:r w:rsidR="000E4B16" w:rsidRPr="000E4B16">
        <w:rPr>
          <w:color w:val="FF0000"/>
          <w:sz w:val="24"/>
        </w:rPr>
        <w:t xml:space="preserve"> </w:t>
      </w:r>
      <w:r w:rsidR="00975BB5">
        <w:rPr>
          <w:sz w:val="24"/>
        </w:rPr>
        <w:t>interrupciones</w:t>
      </w:r>
      <w:r w:rsidR="00D62257">
        <w:rPr>
          <w:sz w:val="24"/>
        </w:rPr>
        <w:t xml:space="preserve"> en las que, </w:t>
      </w:r>
      <w:r w:rsidR="00975BB5">
        <w:rPr>
          <w:sz w:val="24"/>
        </w:rPr>
        <w:t>debi</w:t>
      </w:r>
      <w:r w:rsidR="00D62257">
        <w:rPr>
          <w:sz w:val="24"/>
        </w:rPr>
        <w:t>d</w:t>
      </w:r>
      <w:r w:rsidR="00975BB5">
        <w:rPr>
          <w:sz w:val="24"/>
        </w:rPr>
        <w:t>o</w:t>
      </w:r>
      <w:r w:rsidR="00D62257">
        <w:rPr>
          <w:sz w:val="24"/>
        </w:rPr>
        <w:t xml:space="preserve"> a la</w:t>
      </w:r>
      <w:r w:rsidR="00E7173E">
        <w:rPr>
          <w:sz w:val="24"/>
        </w:rPr>
        <w:t>s</w:t>
      </w:r>
      <w:r w:rsidR="00D62257">
        <w:rPr>
          <w:sz w:val="24"/>
        </w:rPr>
        <w:t xml:space="preserve"> </w:t>
      </w:r>
      <w:r w:rsidR="008045ED">
        <w:rPr>
          <w:sz w:val="24"/>
        </w:rPr>
        <w:t>complicaci</w:t>
      </w:r>
      <w:r w:rsidR="00E7173E">
        <w:rPr>
          <w:sz w:val="24"/>
        </w:rPr>
        <w:t>ones</w:t>
      </w:r>
      <w:r w:rsidR="00975BB5">
        <w:rPr>
          <w:sz w:val="24"/>
        </w:rPr>
        <w:t xml:space="preserve"> política</w:t>
      </w:r>
      <w:r w:rsidR="00E7173E">
        <w:rPr>
          <w:sz w:val="24"/>
        </w:rPr>
        <w:t>s</w:t>
      </w:r>
      <w:r w:rsidR="008045ED">
        <w:rPr>
          <w:sz w:val="24"/>
        </w:rPr>
        <w:t>, qued</w:t>
      </w:r>
      <w:r w:rsidR="00C34C52">
        <w:rPr>
          <w:sz w:val="24"/>
        </w:rPr>
        <w:t>ó</w:t>
      </w:r>
      <w:r w:rsidR="008045ED">
        <w:rPr>
          <w:sz w:val="24"/>
        </w:rPr>
        <w:t xml:space="preserve"> recluido en los límites de pequeñas parroquias rurales</w:t>
      </w:r>
      <w:r w:rsidR="000D2B5A">
        <w:rPr>
          <w:sz w:val="24"/>
        </w:rPr>
        <w:t xml:space="preserve"> o en Vic</w:t>
      </w:r>
      <w:r w:rsidR="0052182C">
        <w:rPr>
          <w:rStyle w:val="Refdenotaalpie"/>
          <w:sz w:val="24"/>
        </w:rPr>
        <w:footnoteReference w:id="10"/>
      </w:r>
      <w:r w:rsidR="00975BB5">
        <w:rPr>
          <w:sz w:val="24"/>
        </w:rPr>
        <w:t xml:space="preserve">. </w:t>
      </w:r>
      <w:r w:rsidR="008605E8">
        <w:rPr>
          <w:sz w:val="24"/>
        </w:rPr>
        <w:t>E</w:t>
      </w:r>
      <w:r w:rsidR="001A4C75">
        <w:rPr>
          <w:sz w:val="24"/>
        </w:rPr>
        <w:t xml:space="preserve">n 1835 </w:t>
      </w:r>
      <w:r w:rsidR="00562F6D">
        <w:rPr>
          <w:sz w:val="24"/>
        </w:rPr>
        <w:t>l</w:t>
      </w:r>
      <w:r w:rsidR="00C34C52">
        <w:rPr>
          <w:sz w:val="24"/>
        </w:rPr>
        <w:t>a mayoría de religiosos</w:t>
      </w:r>
      <w:r w:rsidR="00562F6D">
        <w:rPr>
          <w:sz w:val="24"/>
        </w:rPr>
        <w:t>, que eran los predicadores</w:t>
      </w:r>
      <w:r w:rsidR="001A4C75">
        <w:rPr>
          <w:sz w:val="24"/>
        </w:rPr>
        <w:t xml:space="preserve"> ordinarios</w:t>
      </w:r>
      <w:r w:rsidR="00B001DC">
        <w:rPr>
          <w:sz w:val="24"/>
        </w:rPr>
        <w:t xml:space="preserve"> de las</w:t>
      </w:r>
      <w:r w:rsidR="002228AD">
        <w:rPr>
          <w:sz w:val="24"/>
        </w:rPr>
        <w:t xml:space="preserve"> </w:t>
      </w:r>
      <w:r w:rsidR="00B001DC">
        <w:rPr>
          <w:sz w:val="24"/>
        </w:rPr>
        <w:t>misiones populares</w:t>
      </w:r>
      <w:r w:rsidR="00562F6D">
        <w:rPr>
          <w:sz w:val="24"/>
        </w:rPr>
        <w:t xml:space="preserve">, </w:t>
      </w:r>
      <w:r w:rsidR="00C34C52">
        <w:rPr>
          <w:sz w:val="24"/>
        </w:rPr>
        <w:t>fueron</w:t>
      </w:r>
      <w:r w:rsidR="00562F6D">
        <w:rPr>
          <w:sz w:val="24"/>
        </w:rPr>
        <w:t xml:space="preserve"> ex</w:t>
      </w:r>
      <w:r w:rsidR="00B8310F">
        <w:rPr>
          <w:sz w:val="24"/>
        </w:rPr>
        <w:t>claustrados de sus conventos</w:t>
      </w:r>
      <w:r w:rsidR="00562F6D">
        <w:rPr>
          <w:sz w:val="24"/>
        </w:rPr>
        <w:t xml:space="preserve">. </w:t>
      </w:r>
      <w:r w:rsidR="00085079">
        <w:rPr>
          <w:sz w:val="24"/>
        </w:rPr>
        <w:t>Muchos marcharon a otros países, mientras que l</w:t>
      </w:r>
      <w:r w:rsidR="00B8310F">
        <w:rPr>
          <w:sz w:val="24"/>
        </w:rPr>
        <w:t xml:space="preserve">os que se quedaron </w:t>
      </w:r>
      <w:r w:rsidR="001A4C75">
        <w:rPr>
          <w:sz w:val="24"/>
        </w:rPr>
        <w:t xml:space="preserve">se </w:t>
      </w:r>
      <w:r w:rsidR="00562F6D">
        <w:rPr>
          <w:sz w:val="24"/>
        </w:rPr>
        <w:t>enrolar</w:t>
      </w:r>
      <w:r w:rsidR="00F946E6">
        <w:rPr>
          <w:sz w:val="24"/>
        </w:rPr>
        <w:t>on</w:t>
      </w:r>
      <w:r w:rsidR="00562F6D">
        <w:rPr>
          <w:sz w:val="24"/>
        </w:rPr>
        <w:t xml:space="preserve"> en las filas del clero secular. </w:t>
      </w:r>
      <w:r w:rsidR="001A4C75">
        <w:rPr>
          <w:sz w:val="24"/>
        </w:rPr>
        <w:t>E</w:t>
      </w:r>
      <w:r w:rsidR="00E93B46">
        <w:rPr>
          <w:sz w:val="24"/>
        </w:rPr>
        <w:t xml:space="preserve">l </w:t>
      </w:r>
      <w:r w:rsidR="00E93B46">
        <w:rPr>
          <w:sz w:val="24"/>
        </w:rPr>
        <w:lastRenderedPageBreak/>
        <w:t>gobierno libera</w:t>
      </w:r>
      <w:r w:rsidR="001476D7">
        <w:rPr>
          <w:sz w:val="24"/>
        </w:rPr>
        <w:t>l</w:t>
      </w:r>
      <w:r w:rsidR="00E93B46">
        <w:rPr>
          <w:sz w:val="24"/>
        </w:rPr>
        <w:t>, con el</w:t>
      </w:r>
      <w:r w:rsidR="00B001DC">
        <w:rPr>
          <w:sz w:val="24"/>
        </w:rPr>
        <w:t xml:space="preserve"> propósito de </w:t>
      </w:r>
      <w:r w:rsidR="008045ED">
        <w:rPr>
          <w:sz w:val="24"/>
        </w:rPr>
        <w:t xml:space="preserve">controlar </w:t>
      </w:r>
      <w:r w:rsidR="00C34C52">
        <w:rPr>
          <w:sz w:val="24"/>
        </w:rPr>
        <w:t>l</w:t>
      </w:r>
      <w:r w:rsidR="008045ED">
        <w:rPr>
          <w:sz w:val="24"/>
        </w:rPr>
        <w:t>a predica</w:t>
      </w:r>
      <w:r w:rsidR="00C34C52">
        <w:rPr>
          <w:sz w:val="24"/>
        </w:rPr>
        <w:t>ción</w:t>
      </w:r>
      <w:r w:rsidR="00E93B46">
        <w:rPr>
          <w:sz w:val="24"/>
        </w:rPr>
        <w:t>,</w:t>
      </w:r>
      <w:r w:rsidR="00F946E6">
        <w:rPr>
          <w:sz w:val="24"/>
        </w:rPr>
        <w:t xml:space="preserve"> </w:t>
      </w:r>
      <w:r w:rsidR="00B001DC">
        <w:rPr>
          <w:sz w:val="24"/>
        </w:rPr>
        <w:t>exigía</w:t>
      </w:r>
      <w:r w:rsidR="00562F6D">
        <w:rPr>
          <w:sz w:val="24"/>
        </w:rPr>
        <w:t xml:space="preserve"> </w:t>
      </w:r>
      <w:r w:rsidR="00C34C52">
        <w:rPr>
          <w:sz w:val="24"/>
        </w:rPr>
        <w:t>a los sacerdotes un</w:t>
      </w:r>
      <w:r w:rsidR="00562F6D">
        <w:rPr>
          <w:sz w:val="24"/>
        </w:rPr>
        <w:t xml:space="preserve"> </w:t>
      </w:r>
      <w:r w:rsidR="002E5AA4">
        <w:rPr>
          <w:sz w:val="24"/>
        </w:rPr>
        <w:t>atestado</w:t>
      </w:r>
      <w:r w:rsidR="00562F6D">
        <w:rPr>
          <w:sz w:val="24"/>
        </w:rPr>
        <w:t xml:space="preserve"> de fidelidad</w:t>
      </w:r>
      <w:r w:rsidR="00562F6D" w:rsidRPr="002228AD">
        <w:rPr>
          <w:color w:val="FF0000"/>
          <w:sz w:val="24"/>
        </w:rPr>
        <w:t xml:space="preserve"> </w:t>
      </w:r>
      <w:r w:rsidR="00562F6D">
        <w:rPr>
          <w:sz w:val="24"/>
        </w:rPr>
        <w:t>como requisito para</w:t>
      </w:r>
      <w:r w:rsidR="00704CE7">
        <w:rPr>
          <w:sz w:val="24"/>
        </w:rPr>
        <w:t xml:space="preserve"> ejercer </w:t>
      </w:r>
      <w:r w:rsidR="008045ED">
        <w:rPr>
          <w:sz w:val="24"/>
        </w:rPr>
        <w:t>el</w:t>
      </w:r>
      <w:r w:rsidR="00704CE7">
        <w:rPr>
          <w:sz w:val="24"/>
        </w:rPr>
        <w:t xml:space="preserve"> ministerio</w:t>
      </w:r>
      <w:r w:rsidR="00562F6D">
        <w:rPr>
          <w:sz w:val="24"/>
        </w:rPr>
        <w:t>.</w:t>
      </w:r>
      <w:r w:rsidR="006F6CC1">
        <w:rPr>
          <w:sz w:val="24"/>
        </w:rPr>
        <w:t xml:space="preserve"> </w:t>
      </w:r>
      <w:r w:rsidR="00E93B46">
        <w:rPr>
          <w:sz w:val="24"/>
        </w:rPr>
        <w:t>Como l</w:t>
      </w:r>
      <w:r w:rsidR="006F6CC1">
        <w:rPr>
          <w:sz w:val="24"/>
        </w:rPr>
        <w:t xml:space="preserve">a mayoría </w:t>
      </w:r>
      <w:r w:rsidR="00B001DC">
        <w:rPr>
          <w:sz w:val="24"/>
        </w:rPr>
        <w:t>no solicit</w:t>
      </w:r>
      <w:r w:rsidR="00C34C52">
        <w:rPr>
          <w:sz w:val="24"/>
        </w:rPr>
        <w:t>ó</w:t>
      </w:r>
      <w:r w:rsidR="00B001DC">
        <w:rPr>
          <w:sz w:val="24"/>
        </w:rPr>
        <w:t xml:space="preserve"> aquel</w:t>
      </w:r>
      <w:r w:rsidR="006F6CC1">
        <w:rPr>
          <w:sz w:val="24"/>
        </w:rPr>
        <w:t xml:space="preserve"> </w:t>
      </w:r>
      <w:r w:rsidR="00E93B46">
        <w:rPr>
          <w:sz w:val="24"/>
        </w:rPr>
        <w:t>documento</w:t>
      </w:r>
      <w:r w:rsidR="00B001DC">
        <w:rPr>
          <w:sz w:val="24"/>
        </w:rPr>
        <w:t>, e</w:t>
      </w:r>
      <w:r w:rsidR="00562F6D">
        <w:rPr>
          <w:sz w:val="24"/>
        </w:rPr>
        <w:t xml:space="preserve">l pueblo sencillo </w:t>
      </w:r>
      <w:r w:rsidR="00E93B46">
        <w:rPr>
          <w:sz w:val="24"/>
        </w:rPr>
        <w:t xml:space="preserve">se </w:t>
      </w:r>
      <w:r w:rsidR="00B001DC">
        <w:rPr>
          <w:sz w:val="24"/>
        </w:rPr>
        <w:t xml:space="preserve">quedó desprovisto de </w:t>
      </w:r>
      <w:r w:rsidR="002228AD" w:rsidRPr="002E5AA4">
        <w:rPr>
          <w:sz w:val="24"/>
        </w:rPr>
        <w:t>predicación</w:t>
      </w:r>
      <w:r w:rsidR="00562F6D">
        <w:rPr>
          <w:sz w:val="24"/>
        </w:rPr>
        <w:t xml:space="preserve">. </w:t>
      </w:r>
      <w:r w:rsidR="00B001DC">
        <w:rPr>
          <w:sz w:val="24"/>
        </w:rPr>
        <w:t xml:space="preserve">Si algún sacerdote se </w:t>
      </w:r>
      <w:r w:rsidR="00803915">
        <w:rPr>
          <w:sz w:val="24"/>
        </w:rPr>
        <w:t xml:space="preserve">atrevía a </w:t>
      </w:r>
      <w:r w:rsidR="00C34C52">
        <w:rPr>
          <w:sz w:val="24"/>
        </w:rPr>
        <w:t>predicar sin aquel permiso</w:t>
      </w:r>
      <w:r w:rsidR="001476D7">
        <w:rPr>
          <w:sz w:val="24"/>
        </w:rPr>
        <w:t>,</w:t>
      </w:r>
      <w:r w:rsidR="00803915">
        <w:rPr>
          <w:sz w:val="24"/>
        </w:rPr>
        <w:t xml:space="preserve"> se exponía a ser perseguido</w:t>
      </w:r>
      <w:r w:rsidR="002228AD">
        <w:rPr>
          <w:sz w:val="24"/>
        </w:rPr>
        <w:t>,</w:t>
      </w:r>
      <w:r w:rsidR="00803915">
        <w:rPr>
          <w:sz w:val="24"/>
        </w:rPr>
        <w:t xml:space="preserve"> </w:t>
      </w:r>
      <w:r w:rsidR="002228AD" w:rsidRPr="002E5AA4">
        <w:rPr>
          <w:sz w:val="24"/>
        </w:rPr>
        <w:t>o incluso encarcelado o desterrado</w:t>
      </w:r>
      <w:r w:rsidR="00803915" w:rsidRPr="002E5AA4">
        <w:rPr>
          <w:sz w:val="24"/>
        </w:rPr>
        <w:t>.</w:t>
      </w:r>
    </w:p>
    <w:p w:rsidR="00474D99" w:rsidRDefault="00562F6D" w:rsidP="004307E5">
      <w:pPr>
        <w:ind w:firstLine="360"/>
        <w:jc w:val="both"/>
        <w:rPr>
          <w:sz w:val="24"/>
        </w:rPr>
      </w:pPr>
      <w:r>
        <w:rPr>
          <w:sz w:val="24"/>
        </w:rPr>
        <w:t xml:space="preserve">Claret se </w:t>
      </w:r>
      <w:r w:rsidR="006F6CC1">
        <w:rPr>
          <w:sz w:val="24"/>
        </w:rPr>
        <w:t>sintió llamado por</w:t>
      </w:r>
      <w:r>
        <w:rPr>
          <w:sz w:val="24"/>
        </w:rPr>
        <w:t xml:space="preserve"> Dios </w:t>
      </w:r>
      <w:r w:rsidR="006F6CC1">
        <w:rPr>
          <w:sz w:val="24"/>
        </w:rPr>
        <w:t xml:space="preserve">para </w:t>
      </w:r>
      <w:r w:rsidR="00F0090D">
        <w:rPr>
          <w:sz w:val="24"/>
        </w:rPr>
        <w:t xml:space="preserve">salir de la parroquia y </w:t>
      </w:r>
      <w:r w:rsidR="006F6CC1">
        <w:rPr>
          <w:sz w:val="24"/>
        </w:rPr>
        <w:t xml:space="preserve">atender </w:t>
      </w:r>
      <w:r w:rsidR="00F0090D">
        <w:rPr>
          <w:sz w:val="24"/>
        </w:rPr>
        <w:t>la</w:t>
      </w:r>
      <w:r w:rsidR="001476D7">
        <w:rPr>
          <w:sz w:val="24"/>
        </w:rPr>
        <w:t>s</w:t>
      </w:r>
      <w:r w:rsidR="00F0090D">
        <w:rPr>
          <w:sz w:val="24"/>
        </w:rPr>
        <w:t xml:space="preserve"> periferia</w:t>
      </w:r>
      <w:r w:rsidR="001476D7">
        <w:rPr>
          <w:sz w:val="24"/>
        </w:rPr>
        <w:t>s</w:t>
      </w:r>
      <w:r w:rsidR="00F0090D">
        <w:rPr>
          <w:sz w:val="24"/>
        </w:rPr>
        <w:t xml:space="preserve"> de</w:t>
      </w:r>
      <w:r w:rsidR="00704CE7">
        <w:rPr>
          <w:sz w:val="24"/>
        </w:rPr>
        <w:t xml:space="preserve"> </w:t>
      </w:r>
      <w:r w:rsidR="00803915">
        <w:rPr>
          <w:sz w:val="24"/>
        </w:rPr>
        <w:t xml:space="preserve">los </w:t>
      </w:r>
      <w:r>
        <w:rPr>
          <w:sz w:val="24"/>
        </w:rPr>
        <w:t>pueblo</w:t>
      </w:r>
      <w:r w:rsidR="00704CE7">
        <w:rPr>
          <w:sz w:val="24"/>
        </w:rPr>
        <w:t>s</w:t>
      </w:r>
      <w:r>
        <w:rPr>
          <w:sz w:val="24"/>
        </w:rPr>
        <w:t xml:space="preserve"> abandonado</w:t>
      </w:r>
      <w:r w:rsidR="00704CE7">
        <w:rPr>
          <w:sz w:val="24"/>
        </w:rPr>
        <w:t>s</w:t>
      </w:r>
      <w:r>
        <w:rPr>
          <w:sz w:val="24"/>
        </w:rPr>
        <w:t xml:space="preserve"> y hambriento</w:t>
      </w:r>
      <w:r w:rsidR="00704CE7">
        <w:rPr>
          <w:sz w:val="24"/>
        </w:rPr>
        <w:t>s</w:t>
      </w:r>
      <w:r w:rsidR="006F6CC1">
        <w:rPr>
          <w:sz w:val="24"/>
        </w:rPr>
        <w:t xml:space="preserve"> de la Palabra de Dios</w:t>
      </w:r>
      <w:r>
        <w:rPr>
          <w:sz w:val="24"/>
        </w:rPr>
        <w:t xml:space="preserve">. Su ministerio itinerante, con el que arriesgaba la propia vida, fue una respuesta valiente y audaz a </w:t>
      </w:r>
      <w:r w:rsidR="00704CE7">
        <w:rPr>
          <w:sz w:val="24"/>
        </w:rPr>
        <w:t>aquella necesidad</w:t>
      </w:r>
      <w:r w:rsidR="00F0090D">
        <w:rPr>
          <w:sz w:val="24"/>
        </w:rPr>
        <w:t xml:space="preserve"> urgente</w:t>
      </w:r>
      <w:r>
        <w:rPr>
          <w:sz w:val="24"/>
        </w:rPr>
        <w:t xml:space="preserve">. </w:t>
      </w:r>
      <w:r w:rsidR="002E5AA4">
        <w:rPr>
          <w:sz w:val="24"/>
        </w:rPr>
        <w:t>S</w:t>
      </w:r>
      <w:r w:rsidR="00704CE7">
        <w:rPr>
          <w:sz w:val="24"/>
        </w:rPr>
        <w:t>e atrevió a sacudirse de</w:t>
      </w:r>
      <w:r w:rsidR="00F0090D">
        <w:rPr>
          <w:sz w:val="24"/>
        </w:rPr>
        <w:t>l temor y de</w:t>
      </w:r>
      <w:r w:rsidR="00704CE7">
        <w:rPr>
          <w:sz w:val="24"/>
        </w:rPr>
        <w:t xml:space="preserve"> la sensación de </w:t>
      </w:r>
      <w:r w:rsidR="00C34C52">
        <w:rPr>
          <w:sz w:val="24"/>
        </w:rPr>
        <w:t>impotencia</w:t>
      </w:r>
      <w:r w:rsidR="001476D7">
        <w:rPr>
          <w:sz w:val="24"/>
        </w:rPr>
        <w:t xml:space="preserve"> que imperaba entre los eclesiásticos de aquella época</w:t>
      </w:r>
      <w:r w:rsidR="00704CE7">
        <w:rPr>
          <w:sz w:val="24"/>
        </w:rPr>
        <w:t xml:space="preserve">. </w:t>
      </w:r>
      <w:r w:rsidR="002228AD" w:rsidRPr="002E5AA4">
        <w:rPr>
          <w:sz w:val="24"/>
        </w:rPr>
        <w:t>Y g</w:t>
      </w:r>
      <w:r w:rsidR="00E93B46" w:rsidRPr="002E5AA4">
        <w:rPr>
          <w:sz w:val="24"/>
        </w:rPr>
        <w:t xml:space="preserve">racias </w:t>
      </w:r>
      <w:r w:rsidR="00E93B46">
        <w:rPr>
          <w:sz w:val="24"/>
        </w:rPr>
        <w:t xml:space="preserve">a su cautela y </w:t>
      </w:r>
      <w:r>
        <w:rPr>
          <w:sz w:val="24"/>
        </w:rPr>
        <w:t>prudencia</w:t>
      </w:r>
      <w:r w:rsidR="00E93B46">
        <w:rPr>
          <w:sz w:val="24"/>
        </w:rPr>
        <w:t xml:space="preserve"> en el campo político</w:t>
      </w:r>
      <w:r>
        <w:rPr>
          <w:sz w:val="24"/>
        </w:rPr>
        <w:t xml:space="preserve">, </w:t>
      </w:r>
      <w:r w:rsidR="00904CB8">
        <w:rPr>
          <w:sz w:val="24"/>
        </w:rPr>
        <w:t>recorr</w:t>
      </w:r>
      <w:r w:rsidR="00C34C52">
        <w:rPr>
          <w:sz w:val="24"/>
        </w:rPr>
        <w:t>ió</w:t>
      </w:r>
      <w:r w:rsidR="00904CB8">
        <w:rPr>
          <w:sz w:val="24"/>
        </w:rPr>
        <w:t xml:space="preserve"> casi todas las diócesis catalanas</w:t>
      </w:r>
      <w:r w:rsidR="005252F8">
        <w:rPr>
          <w:sz w:val="24"/>
        </w:rPr>
        <w:t>, y luego las Islas Canarias,</w:t>
      </w:r>
      <w:r w:rsidR="00904CB8">
        <w:rPr>
          <w:sz w:val="24"/>
        </w:rPr>
        <w:t xml:space="preserve"> llevando el pan de la Palabra</w:t>
      </w:r>
      <w:r w:rsidR="00704CE7">
        <w:rPr>
          <w:sz w:val="24"/>
        </w:rPr>
        <w:t xml:space="preserve">. </w:t>
      </w:r>
    </w:p>
    <w:p w:rsidR="00FB3F70" w:rsidRDefault="00E93B46" w:rsidP="004307E5">
      <w:pPr>
        <w:ind w:firstLine="360"/>
        <w:jc w:val="both"/>
        <w:rPr>
          <w:sz w:val="24"/>
        </w:rPr>
      </w:pPr>
      <w:r>
        <w:rPr>
          <w:sz w:val="24"/>
        </w:rPr>
        <w:t>La</w:t>
      </w:r>
      <w:r w:rsidR="00474D99">
        <w:rPr>
          <w:sz w:val="24"/>
        </w:rPr>
        <w:t xml:space="preserve"> predicación </w:t>
      </w:r>
      <w:r>
        <w:rPr>
          <w:sz w:val="24"/>
        </w:rPr>
        <w:t xml:space="preserve">misionera de Claret </w:t>
      </w:r>
      <w:r w:rsidR="00474D99">
        <w:rPr>
          <w:sz w:val="24"/>
        </w:rPr>
        <w:t xml:space="preserve">no </w:t>
      </w:r>
      <w:r>
        <w:rPr>
          <w:sz w:val="24"/>
        </w:rPr>
        <w:t xml:space="preserve">solo </w:t>
      </w:r>
      <w:r w:rsidR="00474D99">
        <w:rPr>
          <w:sz w:val="24"/>
        </w:rPr>
        <w:t xml:space="preserve">llegó a las periferias de los </w:t>
      </w:r>
      <w:r w:rsidR="00904CB8">
        <w:rPr>
          <w:sz w:val="24"/>
        </w:rPr>
        <w:t xml:space="preserve">pueblecitos más recónditos </w:t>
      </w:r>
      <w:r w:rsidR="00474D99">
        <w:rPr>
          <w:sz w:val="24"/>
        </w:rPr>
        <w:t>sino también a las de</w:t>
      </w:r>
      <w:r w:rsidR="00904CB8">
        <w:rPr>
          <w:sz w:val="24"/>
        </w:rPr>
        <w:t xml:space="preserve"> las </w:t>
      </w:r>
      <w:r w:rsidR="00C34C52">
        <w:rPr>
          <w:sz w:val="24"/>
        </w:rPr>
        <w:t>ciudades</w:t>
      </w:r>
      <w:r w:rsidR="00904CB8">
        <w:rPr>
          <w:sz w:val="24"/>
        </w:rPr>
        <w:t xml:space="preserve"> </w:t>
      </w:r>
      <w:r w:rsidR="000E4B16" w:rsidRPr="002E5AA4">
        <w:rPr>
          <w:sz w:val="24"/>
        </w:rPr>
        <w:t xml:space="preserve">en incipiente </w:t>
      </w:r>
      <w:r w:rsidR="00904CB8" w:rsidRPr="002E5AA4">
        <w:rPr>
          <w:sz w:val="24"/>
        </w:rPr>
        <w:t>industrial</w:t>
      </w:r>
      <w:r w:rsidR="000E4B16" w:rsidRPr="002E5AA4">
        <w:rPr>
          <w:sz w:val="24"/>
        </w:rPr>
        <w:t>ización</w:t>
      </w:r>
      <w:r w:rsidR="00904CB8">
        <w:rPr>
          <w:sz w:val="24"/>
        </w:rPr>
        <w:t xml:space="preserve">, que empezaban a ser </w:t>
      </w:r>
      <w:r w:rsidR="001476D7">
        <w:rPr>
          <w:sz w:val="24"/>
        </w:rPr>
        <w:t>desatendidas</w:t>
      </w:r>
      <w:r w:rsidR="00904CB8">
        <w:rPr>
          <w:sz w:val="24"/>
        </w:rPr>
        <w:t xml:space="preserve"> por los eclesiásticos debido al </w:t>
      </w:r>
      <w:r w:rsidR="001476D7">
        <w:rPr>
          <w:sz w:val="24"/>
        </w:rPr>
        <w:t xml:space="preserve">desconcierto y </w:t>
      </w:r>
      <w:r w:rsidR="00C34C52">
        <w:rPr>
          <w:sz w:val="24"/>
        </w:rPr>
        <w:t>a</w:t>
      </w:r>
      <w:r w:rsidR="001476D7">
        <w:rPr>
          <w:sz w:val="24"/>
        </w:rPr>
        <w:t xml:space="preserve">l </w:t>
      </w:r>
      <w:r w:rsidR="00904CB8">
        <w:rPr>
          <w:sz w:val="24"/>
        </w:rPr>
        <w:t xml:space="preserve">miedo que </w:t>
      </w:r>
      <w:r>
        <w:rPr>
          <w:sz w:val="24"/>
        </w:rPr>
        <w:t xml:space="preserve">les </w:t>
      </w:r>
      <w:r w:rsidR="00904CB8">
        <w:rPr>
          <w:sz w:val="24"/>
        </w:rPr>
        <w:t xml:space="preserve">provocaba el </w:t>
      </w:r>
      <w:r w:rsidR="002E5AA4">
        <w:rPr>
          <w:sz w:val="24"/>
        </w:rPr>
        <w:t xml:space="preserve">mundo obrero. </w:t>
      </w:r>
      <w:r w:rsidR="00B56FCC">
        <w:rPr>
          <w:sz w:val="24"/>
        </w:rPr>
        <w:t>Las</w:t>
      </w:r>
      <w:r w:rsidR="008045ED">
        <w:rPr>
          <w:sz w:val="24"/>
        </w:rPr>
        <w:t xml:space="preserve"> grandes masas de trabajadores </w:t>
      </w:r>
      <w:r w:rsidR="00B56FCC">
        <w:rPr>
          <w:sz w:val="24"/>
        </w:rPr>
        <w:t xml:space="preserve">del sector </w:t>
      </w:r>
      <w:r w:rsidR="008045ED">
        <w:rPr>
          <w:sz w:val="24"/>
        </w:rPr>
        <w:t>industrial</w:t>
      </w:r>
      <w:r w:rsidR="00B56FCC">
        <w:rPr>
          <w:sz w:val="24"/>
        </w:rPr>
        <w:t xml:space="preserve"> se convirtieron en un</w:t>
      </w:r>
      <w:r w:rsidR="0052182C">
        <w:rPr>
          <w:sz w:val="24"/>
        </w:rPr>
        <w:t>a</w:t>
      </w:r>
      <w:r w:rsidR="00B56FCC">
        <w:rPr>
          <w:sz w:val="24"/>
        </w:rPr>
        <w:t xml:space="preserve"> </w:t>
      </w:r>
      <w:r w:rsidR="001476D7">
        <w:rPr>
          <w:sz w:val="24"/>
        </w:rPr>
        <w:t>auténtic</w:t>
      </w:r>
      <w:r w:rsidR="0052182C">
        <w:rPr>
          <w:sz w:val="24"/>
        </w:rPr>
        <w:t>a periferia necesitada de evangelización</w:t>
      </w:r>
      <w:r w:rsidR="00904CB8">
        <w:rPr>
          <w:sz w:val="24"/>
        </w:rPr>
        <w:t xml:space="preserve">. </w:t>
      </w:r>
      <w:r w:rsidR="001476D7">
        <w:rPr>
          <w:sz w:val="24"/>
        </w:rPr>
        <w:t>Si bien</w:t>
      </w:r>
      <w:r w:rsidR="00D25A23">
        <w:rPr>
          <w:sz w:val="24"/>
        </w:rPr>
        <w:t xml:space="preserve">, </w:t>
      </w:r>
      <w:r w:rsidR="00A63FAD">
        <w:rPr>
          <w:sz w:val="24"/>
        </w:rPr>
        <w:t xml:space="preserve">su actividad misionera en Cataluña </w:t>
      </w:r>
      <w:r w:rsidR="00D25A23">
        <w:rPr>
          <w:sz w:val="24"/>
        </w:rPr>
        <w:t>en un primer momento</w:t>
      </w:r>
      <w:r w:rsidR="001476D7">
        <w:rPr>
          <w:sz w:val="24"/>
        </w:rPr>
        <w:t xml:space="preserve"> </w:t>
      </w:r>
      <w:r w:rsidR="00A63FAD">
        <w:rPr>
          <w:sz w:val="24"/>
        </w:rPr>
        <w:t>se concentró</w:t>
      </w:r>
      <w:r w:rsidR="00D25A23">
        <w:rPr>
          <w:sz w:val="24"/>
        </w:rPr>
        <w:t xml:space="preserve"> </w:t>
      </w:r>
      <w:r w:rsidR="001476D7">
        <w:rPr>
          <w:sz w:val="24"/>
        </w:rPr>
        <w:t xml:space="preserve">en el mundo agrícola, </w:t>
      </w:r>
      <w:r w:rsidR="00D25A23">
        <w:rPr>
          <w:sz w:val="24"/>
        </w:rPr>
        <w:t xml:space="preserve">el 40% </w:t>
      </w:r>
      <w:r w:rsidR="001476D7">
        <w:rPr>
          <w:sz w:val="24"/>
        </w:rPr>
        <w:t>d</w:t>
      </w:r>
      <w:r w:rsidR="00B56FCC">
        <w:rPr>
          <w:sz w:val="24"/>
        </w:rPr>
        <w:t xml:space="preserve">e </w:t>
      </w:r>
      <w:r w:rsidR="001476D7">
        <w:rPr>
          <w:sz w:val="24"/>
        </w:rPr>
        <w:t>sus</w:t>
      </w:r>
      <w:r w:rsidR="00B56FCC">
        <w:rPr>
          <w:sz w:val="24"/>
        </w:rPr>
        <w:t xml:space="preserve"> </w:t>
      </w:r>
      <w:r w:rsidR="001476D7">
        <w:rPr>
          <w:sz w:val="24"/>
        </w:rPr>
        <w:t>últimas 50</w:t>
      </w:r>
      <w:r w:rsidR="00B56FCC">
        <w:rPr>
          <w:sz w:val="24"/>
        </w:rPr>
        <w:t xml:space="preserve"> misiones </w:t>
      </w:r>
      <w:r w:rsidR="00A63FAD">
        <w:rPr>
          <w:sz w:val="24"/>
        </w:rPr>
        <w:t>fueron predicadas en</w:t>
      </w:r>
      <w:r w:rsidR="00B56FCC">
        <w:rPr>
          <w:sz w:val="24"/>
        </w:rPr>
        <w:t xml:space="preserve"> poblaciones industriales</w:t>
      </w:r>
      <w:r w:rsidR="001476D7">
        <w:rPr>
          <w:sz w:val="24"/>
        </w:rPr>
        <w:t xml:space="preserve">. </w:t>
      </w:r>
      <w:r w:rsidR="00904CB8">
        <w:rPr>
          <w:sz w:val="24"/>
        </w:rPr>
        <w:t xml:space="preserve">Claret no dudó en atender </w:t>
      </w:r>
      <w:r w:rsidR="00D25A23">
        <w:rPr>
          <w:sz w:val="24"/>
        </w:rPr>
        <w:t>ambas</w:t>
      </w:r>
      <w:r w:rsidR="00904CB8">
        <w:rPr>
          <w:sz w:val="24"/>
        </w:rPr>
        <w:t xml:space="preserve"> realidades </w:t>
      </w:r>
      <w:r w:rsidR="00D25A23">
        <w:rPr>
          <w:sz w:val="24"/>
        </w:rPr>
        <w:t xml:space="preserve">con </w:t>
      </w:r>
      <w:r w:rsidR="00904CB8">
        <w:rPr>
          <w:sz w:val="24"/>
        </w:rPr>
        <w:t>la misma pasión y entrega.</w:t>
      </w:r>
      <w:r w:rsidR="00474D99">
        <w:rPr>
          <w:sz w:val="24"/>
        </w:rPr>
        <w:t xml:space="preserve"> </w:t>
      </w:r>
      <w:r w:rsidR="00F0090D">
        <w:rPr>
          <w:sz w:val="24"/>
        </w:rPr>
        <w:t xml:space="preserve">Sufría al ver que </w:t>
      </w:r>
      <w:r w:rsidR="00B56FCC">
        <w:rPr>
          <w:sz w:val="24"/>
        </w:rPr>
        <w:t xml:space="preserve">no podía llegar a </w:t>
      </w:r>
      <w:r w:rsidR="00F0090D">
        <w:rPr>
          <w:sz w:val="24"/>
        </w:rPr>
        <w:t>todos</w:t>
      </w:r>
      <w:r w:rsidR="009B6939">
        <w:rPr>
          <w:sz w:val="24"/>
        </w:rPr>
        <w:t xml:space="preserve"> y al ver que había tantos sacerdotes poco preparados o sin </w:t>
      </w:r>
      <w:r>
        <w:rPr>
          <w:sz w:val="24"/>
        </w:rPr>
        <w:t xml:space="preserve">la suficiente </w:t>
      </w:r>
      <w:r w:rsidR="009B6939">
        <w:rPr>
          <w:sz w:val="24"/>
        </w:rPr>
        <w:t>motivación para atender al pueblo</w:t>
      </w:r>
      <w:r w:rsidR="00C810FE">
        <w:rPr>
          <w:rStyle w:val="Refdenotaalpie"/>
          <w:sz w:val="24"/>
        </w:rPr>
        <w:footnoteReference w:id="11"/>
      </w:r>
      <w:r w:rsidR="00F0090D">
        <w:rPr>
          <w:sz w:val="24"/>
        </w:rPr>
        <w:t xml:space="preserve">. </w:t>
      </w:r>
    </w:p>
    <w:p w:rsidR="0080408C" w:rsidRDefault="009B6939" w:rsidP="004307E5">
      <w:pPr>
        <w:ind w:firstLine="360"/>
        <w:jc w:val="both"/>
        <w:rPr>
          <w:sz w:val="24"/>
        </w:rPr>
      </w:pPr>
      <w:r>
        <w:rPr>
          <w:sz w:val="24"/>
        </w:rPr>
        <w:t>En sus largas caminatas de</w:t>
      </w:r>
      <w:r w:rsidR="00A63FAD">
        <w:rPr>
          <w:sz w:val="24"/>
        </w:rPr>
        <w:t xml:space="preserve"> </w:t>
      </w:r>
      <w:r>
        <w:rPr>
          <w:sz w:val="24"/>
        </w:rPr>
        <w:t>un pueblo a otro</w:t>
      </w:r>
      <w:r w:rsidR="00D25A23">
        <w:rPr>
          <w:sz w:val="24"/>
        </w:rPr>
        <w:t>,</w:t>
      </w:r>
      <w:r>
        <w:rPr>
          <w:sz w:val="24"/>
        </w:rPr>
        <w:t xml:space="preserve"> no dudaba en buscar a aquellos que </w:t>
      </w:r>
      <w:r w:rsidR="00D25A23">
        <w:rPr>
          <w:sz w:val="24"/>
        </w:rPr>
        <w:t>frecuentemente</w:t>
      </w:r>
      <w:r>
        <w:rPr>
          <w:sz w:val="24"/>
        </w:rPr>
        <w:t xml:space="preserve"> eran rechazados por la gente </w:t>
      </w:r>
      <w:r w:rsidR="00D25A23">
        <w:rPr>
          <w:sz w:val="24"/>
        </w:rPr>
        <w:t xml:space="preserve">considerada </w:t>
      </w:r>
      <w:r w:rsidR="00A63FAD">
        <w:rPr>
          <w:sz w:val="24"/>
        </w:rPr>
        <w:t xml:space="preserve">más </w:t>
      </w:r>
      <w:r>
        <w:rPr>
          <w:sz w:val="24"/>
        </w:rPr>
        <w:t xml:space="preserve">importante; así lo dice </w:t>
      </w:r>
      <w:r w:rsidR="0080408C" w:rsidRPr="0080408C">
        <w:rPr>
          <w:sz w:val="24"/>
        </w:rPr>
        <w:t>él mismo: “Como siempre iba a pie, me juntaba con arrieros y gente ordinaria, a fin de poder hablar con ellos de Dios e instruirles en cosas de Religión, con que ellos y yo pasábamos insensiblemente el camino y todos muy consolados” (</w:t>
      </w:r>
      <w:proofErr w:type="spellStart"/>
      <w:r w:rsidR="0080408C" w:rsidRPr="0080408C">
        <w:rPr>
          <w:sz w:val="24"/>
        </w:rPr>
        <w:t>Aut</w:t>
      </w:r>
      <w:proofErr w:type="spellEnd"/>
      <w:r w:rsidR="0080408C" w:rsidRPr="0080408C">
        <w:rPr>
          <w:sz w:val="24"/>
        </w:rPr>
        <w:t>. 461).</w:t>
      </w:r>
      <w:r>
        <w:rPr>
          <w:sz w:val="24"/>
        </w:rPr>
        <w:t xml:space="preserve"> En </w:t>
      </w:r>
      <w:r w:rsidR="00F946E6">
        <w:rPr>
          <w:sz w:val="24"/>
        </w:rPr>
        <w:t>el</w:t>
      </w:r>
      <w:r>
        <w:rPr>
          <w:sz w:val="24"/>
        </w:rPr>
        <w:t xml:space="preserve"> resumen </w:t>
      </w:r>
      <w:r w:rsidR="00A63FAD">
        <w:rPr>
          <w:sz w:val="24"/>
        </w:rPr>
        <w:t xml:space="preserve">de su ministerio </w:t>
      </w:r>
      <w:r>
        <w:rPr>
          <w:sz w:val="24"/>
        </w:rPr>
        <w:t>que escribió para su amigo el filósofo Jaime Balmes</w:t>
      </w:r>
      <w:r w:rsidR="00F946E6">
        <w:rPr>
          <w:sz w:val="24"/>
        </w:rPr>
        <w:t xml:space="preserve">, </w:t>
      </w:r>
      <w:r>
        <w:rPr>
          <w:sz w:val="24"/>
        </w:rPr>
        <w:t xml:space="preserve">afirma </w:t>
      </w:r>
      <w:r w:rsidR="0052182C">
        <w:rPr>
          <w:sz w:val="24"/>
        </w:rPr>
        <w:t xml:space="preserve">sobre </w:t>
      </w:r>
      <w:r>
        <w:rPr>
          <w:sz w:val="24"/>
        </w:rPr>
        <w:t>s</w:t>
      </w:r>
      <w:r w:rsidR="00A63FAD">
        <w:rPr>
          <w:sz w:val="24"/>
        </w:rPr>
        <w:t>us</w:t>
      </w:r>
      <w:r>
        <w:rPr>
          <w:sz w:val="24"/>
        </w:rPr>
        <w:t xml:space="preserve"> destinatarios: “Visito y predico a los encarcelados, visito a los enfermos en los hospitales y casas particulares, y un sinnúmero me vienen a ver o los traen a mi casa, y muchísimos dicen que han cobrado la salud; y al verme cada día rodeado de tanta gente es lo que más me aflige. Termino pleitos y enemistades, pongo paz en los matrimonio</w:t>
      </w:r>
      <w:r w:rsidR="001260E1">
        <w:rPr>
          <w:sz w:val="24"/>
        </w:rPr>
        <w:t>s</w:t>
      </w:r>
      <w:r>
        <w:rPr>
          <w:sz w:val="24"/>
        </w:rPr>
        <w:t xml:space="preserve"> desunidos…” (AEC, 533).</w:t>
      </w:r>
    </w:p>
    <w:p w:rsidR="00F946E6" w:rsidRDefault="006816C4" w:rsidP="00A63FAD">
      <w:pPr>
        <w:ind w:firstLine="360"/>
        <w:jc w:val="both"/>
        <w:rPr>
          <w:sz w:val="24"/>
        </w:rPr>
      </w:pPr>
      <w:r>
        <w:rPr>
          <w:sz w:val="24"/>
        </w:rPr>
        <w:t xml:space="preserve">En una de </w:t>
      </w:r>
      <w:r w:rsidR="00D25A23">
        <w:rPr>
          <w:sz w:val="24"/>
        </w:rPr>
        <w:t>sus</w:t>
      </w:r>
      <w:r>
        <w:rPr>
          <w:sz w:val="24"/>
        </w:rPr>
        <w:t xml:space="preserve"> últimas misiones </w:t>
      </w:r>
      <w:r w:rsidR="00D25A23">
        <w:rPr>
          <w:sz w:val="24"/>
        </w:rPr>
        <w:t xml:space="preserve">predicadas en Cataluña, </w:t>
      </w:r>
      <w:r>
        <w:rPr>
          <w:sz w:val="24"/>
        </w:rPr>
        <w:t xml:space="preserve">pasó algo significativo </w:t>
      </w:r>
      <w:r w:rsidR="00F946E6">
        <w:rPr>
          <w:sz w:val="24"/>
        </w:rPr>
        <w:t>que refleja</w:t>
      </w:r>
      <w:r w:rsidR="00D25A23">
        <w:rPr>
          <w:sz w:val="24"/>
        </w:rPr>
        <w:t xml:space="preserve"> </w:t>
      </w:r>
      <w:r w:rsidR="00F946E6">
        <w:rPr>
          <w:sz w:val="24"/>
        </w:rPr>
        <w:t>su</w:t>
      </w:r>
      <w:r>
        <w:rPr>
          <w:sz w:val="24"/>
        </w:rPr>
        <w:t xml:space="preserve"> preferencia por l</w:t>
      </w:r>
      <w:r w:rsidR="00A63FAD">
        <w:rPr>
          <w:sz w:val="24"/>
        </w:rPr>
        <w:t>o</w:t>
      </w:r>
      <w:r>
        <w:rPr>
          <w:sz w:val="24"/>
        </w:rPr>
        <w:t>s más necesitad</w:t>
      </w:r>
      <w:r w:rsidR="00A63FAD">
        <w:rPr>
          <w:sz w:val="24"/>
        </w:rPr>
        <w:t>o</w:t>
      </w:r>
      <w:r>
        <w:rPr>
          <w:sz w:val="24"/>
        </w:rPr>
        <w:t>s y excluid</w:t>
      </w:r>
      <w:r w:rsidR="00A63FAD">
        <w:rPr>
          <w:sz w:val="24"/>
        </w:rPr>
        <w:t>o</w:t>
      </w:r>
      <w:r>
        <w:rPr>
          <w:sz w:val="24"/>
        </w:rPr>
        <w:t xml:space="preserve">s. En </w:t>
      </w:r>
      <w:proofErr w:type="spellStart"/>
      <w:r w:rsidR="001260E1">
        <w:rPr>
          <w:sz w:val="24"/>
        </w:rPr>
        <w:t>Escalad</w:t>
      </w:r>
      <w:r>
        <w:rPr>
          <w:sz w:val="24"/>
        </w:rPr>
        <w:t>ei</w:t>
      </w:r>
      <w:proofErr w:type="spellEnd"/>
      <w:r>
        <w:rPr>
          <w:sz w:val="24"/>
        </w:rPr>
        <w:t>, población edificada en torno a</w:t>
      </w:r>
      <w:r w:rsidR="00E93B46">
        <w:rPr>
          <w:sz w:val="24"/>
        </w:rPr>
        <w:t>l antiguo monasterio</w:t>
      </w:r>
      <w:r>
        <w:rPr>
          <w:sz w:val="24"/>
        </w:rPr>
        <w:t xml:space="preserve"> cartuj</w:t>
      </w:r>
      <w:r w:rsidR="00E93B46">
        <w:rPr>
          <w:sz w:val="24"/>
        </w:rPr>
        <w:t>o del mismo nombre</w:t>
      </w:r>
      <w:r>
        <w:rPr>
          <w:sz w:val="24"/>
        </w:rPr>
        <w:t xml:space="preserve">, el </w:t>
      </w:r>
      <w:r w:rsidR="00E93B46">
        <w:rPr>
          <w:sz w:val="24"/>
        </w:rPr>
        <w:t xml:space="preserve">nuevo </w:t>
      </w:r>
      <w:r>
        <w:rPr>
          <w:sz w:val="24"/>
        </w:rPr>
        <w:t xml:space="preserve">propietario del vetusto y casi derruido </w:t>
      </w:r>
      <w:r w:rsidR="00E93B46">
        <w:rPr>
          <w:sz w:val="24"/>
        </w:rPr>
        <w:t>edificio</w:t>
      </w:r>
      <w:r>
        <w:rPr>
          <w:sz w:val="24"/>
        </w:rPr>
        <w:t xml:space="preserve"> </w:t>
      </w:r>
      <w:r w:rsidR="00A63FAD">
        <w:rPr>
          <w:sz w:val="24"/>
        </w:rPr>
        <w:t>contrató labradores</w:t>
      </w:r>
      <w:r w:rsidR="00E93B46">
        <w:rPr>
          <w:sz w:val="24"/>
        </w:rPr>
        <w:t xml:space="preserve"> </w:t>
      </w:r>
      <w:r w:rsidR="00A63FAD">
        <w:rPr>
          <w:sz w:val="24"/>
        </w:rPr>
        <w:t>foráneos</w:t>
      </w:r>
      <w:r>
        <w:rPr>
          <w:sz w:val="24"/>
        </w:rPr>
        <w:t xml:space="preserve"> </w:t>
      </w:r>
      <w:r w:rsidR="00F946E6">
        <w:rPr>
          <w:sz w:val="24"/>
        </w:rPr>
        <w:t>para trabajar sus tierras. La</w:t>
      </w:r>
      <w:r>
        <w:rPr>
          <w:sz w:val="24"/>
        </w:rPr>
        <w:t xml:space="preserve"> mala fama </w:t>
      </w:r>
      <w:r w:rsidR="00F946E6">
        <w:rPr>
          <w:sz w:val="24"/>
        </w:rPr>
        <w:t>de estos pobladores se extendió por</w:t>
      </w:r>
      <w:r>
        <w:rPr>
          <w:sz w:val="24"/>
        </w:rPr>
        <w:t xml:space="preserve"> la región por su estilo </w:t>
      </w:r>
      <w:r w:rsidR="00A63FAD">
        <w:rPr>
          <w:sz w:val="24"/>
        </w:rPr>
        <w:t>de vida</w:t>
      </w:r>
      <w:r w:rsidR="007E5CE8">
        <w:rPr>
          <w:sz w:val="24"/>
        </w:rPr>
        <w:t>,</w:t>
      </w:r>
      <w:r>
        <w:rPr>
          <w:sz w:val="24"/>
        </w:rPr>
        <w:t xml:space="preserve"> </w:t>
      </w:r>
      <w:r w:rsidRPr="002E5AA4">
        <w:rPr>
          <w:sz w:val="24"/>
        </w:rPr>
        <w:t>más bien</w:t>
      </w:r>
      <w:r w:rsidR="00A63FAD" w:rsidRPr="002E5AA4">
        <w:rPr>
          <w:sz w:val="24"/>
        </w:rPr>
        <w:t xml:space="preserve"> rudo </w:t>
      </w:r>
      <w:r w:rsidRPr="002E5AA4">
        <w:rPr>
          <w:sz w:val="24"/>
        </w:rPr>
        <w:t>y disipad</w:t>
      </w:r>
      <w:r w:rsidR="00A63FAD" w:rsidRPr="002E5AA4">
        <w:rPr>
          <w:sz w:val="24"/>
        </w:rPr>
        <w:t>o</w:t>
      </w:r>
      <w:r>
        <w:rPr>
          <w:sz w:val="24"/>
        </w:rPr>
        <w:t xml:space="preserve">. Cuando Claret llegó a predicar allá, también </w:t>
      </w:r>
      <w:r w:rsidR="00A63FAD" w:rsidRPr="002E5AA4">
        <w:rPr>
          <w:sz w:val="24"/>
        </w:rPr>
        <w:lastRenderedPageBreak/>
        <w:t>asisti</w:t>
      </w:r>
      <w:r w:rsidR="007E5CE8" w:rsidRPr="002E5AA4">
        <w:rPr>
          <w:sz w:val="24"/>
        </w:rPr>
        <w:t>ó</w:t>
      </w:r>
      <w:r w:rsidRPr="002E5AA4">
        <w:rPr>
          <w:sz w:val="24"/>
        </w:rPr>
        <w:t xml:space="preserve"> ge</w:t>
      </w:r>
      <w:r>
        <w:rPr>
          <w:sz w:val="24"/>
        </w:rPr>
        <w:t xml:space="preserve">nte de poblaciones vecinas, de tal forma que no </w:t>
      </w:r>
      <w:r w:rsidR="007E5CE8" w:rsidRPr="002E5AA4">
        <w:rPr>
          <w:sz w:val="24"/>
        </w:rPr>
        <w:t>daba abasto</w:t>
      </w:r>
      <w:r w:rsidR="00E93B46">
        <w:rPr>
          <w:sz w:val="24"/>
        </w:rPr>
        <w:t xml:space="preserve"> para </w:t>
      </w:r>
      <w:r w:rsidR="00A63FAD">
        <w:rPr>
          <w:sz w:val="24"/>
        </w:rPr>
        <w:t>confesar</w:t>
      </w:r>
      <w:r>
        <w:rPr>
          <w:sz w:val="24"/>
        </w:rPr>
        <w:t xml:space="preserve"> a todos. En una carta </w:t>
      </w:r>
      <w:r w:rsidR="00E93B46">
        <w:rPr>
          <w:sz w:val="24"/>
        </w:rPr>
        <w:t xml:space="preserve">dirigida </w:t>
      </w:r>
      <w:r>
        <w:rPr>
          <w:sz w:val="24"/>
        </w:rPr>
        <w:t>al vicario episcopal de Vic, manifestó cómo había prefe</w:t>
      </w:r>
      <w:r w:rsidR="001260E1">
        <w:rPr>
          <w:sz w:val="24"/>
        </w:rPr>
        <w:t xml:space="preserve">rido a los habitantes de </w:t>
      </w:r>
      <w:proofErr w:type="spellStart"/>
      <w:r w:rsidR="001260E1">
        <w:rPr>
          <w:sz w:val="24"/>
        </w:rPr>
        <w:t>Escalad</w:t>
      </w:r>
      <w:r>
        <w:rPr>
          <w:sz w:val="24"/>
        </w:rPr>
        <w:t>ei</w:t>
      </w:r>
      <w:proofErr w:type="spellEnd"/>
      <w:r>
        <w:rPr>
          <w:sz w:val="24"/>
        </w:rPr>
        <w:t xml:space="preserve"> por ser </w:t>
      </w:r>
      <w:r w:rsidR="0052182C">
        <w:rPr>
          <w:sz w:val="24"/>
        </w:rPr>
        <w:t xml:space="preserve">una periferia todavía más </w:t>
      </w:r>
      <w:r>
        <w:rPr>
          <w:sz w:val="24"/>
        </w:rPr>
        <w:t>necesitad</w:t>
      </w:r>
      <w:r w:rsidR="0052182C">
        <w:rPr>
          <w:sz w:val="24"/>
        </w:rPr>
        <w:t>a</w:t>
      </w:r>
      <w:r>
        <w:rPr>
          <w:sz w:val="24"/>
        </w:rPr>
        <w:t xml:space="preserve"> de la Palabra de Dios (cf. EC, I, 192-194).</w:t>
      </w:r>
    </w:p>
    <w:p w:rsidR="00A71A59" w:rsidRDefault="00474D99" w:rsidP="004307E5">
      <w:pPr>
        <w:ind w:firstLine="360"/>
        <w:jc w:val="both"/>
        <w:rPr>
          <w:sz w:val="24"/>
        </w:rPr>
      </w:pPr>
      <w:r>
        <w:rPr>
          <w:sz w:val="24"/>
        </w:rPr>
        <w:t>También</w:t>
      </w:r>
      <w:r w:rsidR="006F6CC1">
        <w:rPr>
          <w:sz w:val="24"/>
        </w:rPr>
        <w:t xml:space="preserve"> salió </w:t>
      </w:r>
      <w:r w:rsidR="00CC50D0">
        <w:rPr>
          <w:sz w:val="24"/>
        </w:rPr>
        <w:t>hacia</w:t>
      </w:r>
      <w:r w:rsidR="006F6CC1">
        <w:rPr>
          <w:sz w:val="24"/>
        </w:rPr>
        <w:t xml:space="preserve"> las periferias</w:t>
      </w:r>
      <w:r>
        <w:rPr>
          <w:sz w:val="24"/>
        </w:rPr>
        <w:t xml:space="preserve"> </w:t>
      </w:r>
      <w:r w:rsidR="006F6CC1">
        <w:rPr>
          <w:sz w:val="24"/>
        </w:rPr>
        <w:t>a través del</w:t>
      </w:r>
      <w:r w:rsidR="00DD2363">
        <w:rPr>
          <w:sz w:val="24"/>
        </w:rPr>
        <w:t xml:space="preserve"> </w:t>
      </w:r>
      <w:r w:rsidR="006F6CC1">
        <w:rPr>
          <w:sz w:val="24"/>
        </w:rPr>
        <w:t>a</w:t>
      </w:r>
      <w:r w:rsidR="00DD2363">
        <w:rPr>
          <w:sz w:val="24"/>
        </w:rPr>
        <w:t>postolado de la pluma</w:t>
      </w:r>
      <w:r w:rsidR="005252F8">
        <w:rPr>
          <w:sz w:val="24"/>
        </w:rPr>
        <w:t xml:space="preserve">. Si la imprenta, durante el Antiguo Régimen, había estado </w:t>
      </w:r>
      <w:r w:rsidR="004D38FA">
        <w:rPr>
          <w:sz w:val="24"/>
        </w:rPr>
        <w:t xml:space="preserve">principalmente </w:t>
      </w:r>
      <w:r w:rsidR="005252F8">
        <w:rPr>
          <w:sz w:val="24"/>
        </w:rPr>
        <w:t xml:space="preserve">al servicio de las clases más ilustradas, Claret se dio cuenta </w:t>
      </w:r>
      <w:r w:rsidR="00DD2363">
        <w:rPr>
          <w:sz w:val="24"/>
        </w:rPr>
        <w:t xml:space="preserve">del cambio de paradigma, pues </w:t>
      </w:r>
      <w:r w:rsidR="004D38FA">
        <w:rPr>
          <w:sz w:val="24"/>
        </w:rPr>
        <w:t xml:space="preserve">en el siglo XIX </w:t>
      </w:r>
      <w:r w:rsidR="00DD2363">
        <w:rPr>
          <w:sz w:val="24"/>
        </w:rPr>
        <w:t xml:space="preserve">las masas </w:t>
      </w:r>
      <w:r w:rsidR="005252F8">
        <w:rPr>
          <w:sz w:val="24"/>
        </w:rPr>
        <w:t>popular</w:t>
      </w:r>
      <w:r w:rsidR="00DD2363">
        <w:rPr>
          <w:sz w:val="24"/>
        </w:rPr>
        <w:t>es manifestaban una gran sed de lectura y formación</w:t>
      </w:r>
      <w:r w:rsidR="005252F8">
        <w:rPr>
          <w:sz w:val="24"/>
        </w:rPr>
        <w:t xml:space="preserve">. </w:t>
      </w:r>
      <w:r w:rsidR="00DD2363">
        <w:rPr>
          <w:sz w:val="24"/>
        </w:rPr>
        <w:t xml:space="preserve">Tal como hicieron muchos grupos </w:t>
      </w:r>
      <w:r w:rsidR="005252F8">
        <w:rPr>
          <w:sz w:val="24"/>
        </w:rPr>
        <w:t>políticos</w:t>
      </w:r>
      <w:r w:rsidR="004D2AE7">
        <w:rPr>
          <w:sz w:val="24"/>
        </w:rPr>
        <w:t xml:space="preserve"> en orden a sus intereses partidarios</w:t>
      </w:r>
      <w:r w:rsidR="00DD2363">
        <w:rPr>
          <w:sz w:val="24"/>
        </w:rPr>
        <w:t>, Claret supo aprovechar</w:t>
      </w:r>
      <w:r w:rsidR="005252F8">
        <w:rPr>
          <w:sz w:val="24"/>
        </w:rPr>
        <w:t xml:space="preserve"> </w:t>
      </w:r>
      <w:r w:rsidR="004D2AE7">
        <w:rPr>
          <w:sz w:val="24"/>
        </w:rPr>
        <w:t>el mundo de las publicaciones</w:t>
      </w:r>
      <w:r w:rsidR="005252F8">
        <w:rPr>
          <w:sz w:val="24"/>
        </w:rPr>
        <w:t xml:space="preserve"> </w:t>
      </w:r>
      <w:r w:rsidR="00DD2363">
        <w:rPr>
          <w:sz w:val="24"/>
        </w:rPr>
        <w:t>para</w:t>
      </w:r>
      <w:r w:rsidR="005252F8">
        <w:rPr>
          <w:sz w:val="24"/>
        </w:rPr>
        <w:t xml:space="preserve"> acercar la luz del Evangelio a los </w:t>
      </w:r>
      <w:r w:rsidR="00DD2363">
        <w:rPr>
          <w:sz w:val="24"/>
        </w:rPr>
        <w:t>sectores populares</w:t>
      </w:r>
      <w:r w:rsidR="005252F8">
        <w:rPr>
          <w:sz w:val="24"/>
        </w:rPr>
        <w:t xml:space="preserve">. En este campo fue emprendedor, tenaz y creativo. Comenzó </w:t>
      </w:r>
      <w:r w:rsidR="00DD2363">
        <w:rPr>
          <w:sz w:val="24"/>
        </w:rPr>
        <w:t xml:space="preserve">escribiendo y publicando numerosos </w:t>
      </w:r>
      <w:r w:rsidR="005252F8">
        <w:rPr>
          <w:sz w:val="24"/>
        </w:rPr>
        <w:t xml:space="preserve">volantes, luego folletos y libritos y no paró hasta fundar, </w:t>
      </w:r>
      <w:r w:rsidR="0052182C">
        <w:rPr>
          <w:sz w:val="24"/>
        </w:rPr>
        <w:t xml:space="preserve">en 1848, </w:t>
      </w:r>
      <w:r w:rsidR="005252F8">
        <w:rPr>
          <w:sz w:val="24"/>
        </w:rPr>
        <w:t xml:space="preserve">con José </w:t>
      </w:r>
      <w:proofErr w:type="spellStart"/>
      <w:r w:rsidR="005252F8">
        <w:rPr>
          <w:sz w:val="24"/>
        </w:rPr>
        <w:t>Caixal</w:t>
      </w:r>
      <w:proofErr w:type="spellEnd"/>
      <w:r w:rsidR="005252F8">
        <w:rPr>
          <w:sz w:val="24"/>
        </w:rPr>
        <w:t>, la Librería Religiosa, que fue la primera</w:t>
      </w:r>
      <w:r w:rsidR="004D2AE7">
        <w:rPr>
          <w:sz w:val="24"/>
        </w:rPr>
        <w:t>,</w:t>
      </w:r>
      <w:r w:rsidR="005252F8">
        <w:rPr>
          <w:sz w:val="24"/>
        </w:rPr>
        <w:t xml:space="preserve"> a nivel popular en España.</w:t>
      </w:r>
    </w:p>
    <w:p w:rsidR="00FB3F70" w:rsidRDefault="00C37F3A" w:rsidP="004307E5">
      <w:pPr>
        <w:ind w:firstLine="360"/>
        <w:jc w:val="both"/>
        <w:rPr>
          <w:sz w:val="24"/>
        </w:rPr>
      </w:pPr>
      <w:r>
        <w:rPr>
          <w:sz w:val="24"/>
        </w:rPr>
        <w:t>Claret</w:t>
      </w:r>
      <w:r w:rsidR="004D38FA">
        <w:rPr>
          <w:sz w:val="24"/>
        </w:rPr>
        <w:t xml:space="preserve"> fue un misionero pobre </w:t>
      </w:r>
      <w:r w:rsidR="003F3EC1">
        <w:rPr>
          <w:sz w:val="24"/>
        </w:rPr>
        <w:t>en</w:t>
      </w:r>
      <w:r w:rsidR="008055A3">
        <w:rPr>
          <w:sz w:val="24"/>
        </w:rPr>
        <w:t xml:space="preserve"> medio de las periferias</w:t>
      </w:r>
      <w:r w:rsidR="00CC50D0">
        <w:rPr>
          <w:sz w:val="24"/>
        </w:rPr>
        <w:t xml:space="preserve">. </w:t>
      </w:r>
      <w:r w:rsidR="008055A3">
        <w:rPr>
          <w:sz w:val="24"/>
        </w:rPr>
        <w:t>Efectivamente, u</w:t>
      </w:r>
      <w:r w:rsidR="004D38FA">
        <w:rPr>
          <w:sz w:val="24"/>
        </w:rPr>
        <w:t xml:space="preserve">no de sus mayores esfuerzos ascéticos durante esta etapa de su vida fue imitar </w:t>
      </w:r>
      <w:r w:rsidR="004D2AE7">
        <w:rPr>
          <w:sz w:val="24"/>
        </w:rPr>
        <w:t>la pobreza de</w:t>
      </w:r>
      <w:r w:rsidR="004D38FA">
        <w:rPr>
          <w:sz w:val="24"/>
        </w:rPr>
        <w:t xml:space="preserve"> Jesucristo. No quería llegar a los </w:t>
      </w:r>
      <w:r w:rsidR="004D2AE7">
        <w:rPr>
          <w:sz w:val="24"/>
        </w:rPr>
        <w:t>más necesitados</w:t>
      </w:r>
      <w:r w:rsidR="004D38FA">
        <w:rPr>
          <w:sz w:val="24"/>
        </w:rPr>
        <w:t xml:space="preserve"> desde el pedestal de </w:t>
      </w:r>
      <w:r w:rsidR="00304C6B">
        <w:rPr>
          <w:sz w:val="24"/>
        </w:rPr>
        <w:t>los privilegios</w:t>
      </w:r>
      <w:r w:rsidR="004D38FA">
        <w:rPr>
          <w:sz w:val="24"/>
        </w:rPr>
        <w:t>, por eso, trató de vivir como un pobre más. Durante toda esta década, tanto en Cataluña como en Canarias, no trans</w:t>
      </w:r>
      <w:r w:rsidR="00A44D91">
        <w:rPr>
          <w:sz w:val="24"/>
        </w:rPr>
        <w:t>igi</w:t>
      </w:r>
      <w:r w:rsidR="004D38FA">
        <w:rPr>
          <w:sz w:val="24"/>
        </w:rPr>
        <w:t xml:space="preserve">ó en su compromiso por vivir </w:t>
      </w:r>
      <w:r w:rsidR="00304C6B">
        <w:rPr>
          <w:sz w:val="24"/>
        </w:rPr>
        <w:t xml:space="preserve">“a la apostólica”, es decir, </w:t>
      </w:r>
      <w:r w:rsidR="004D38FA">
        <w:rPr>
          <w:sz w:val="24"/>
        </w:rPr>
        <w:t>pobre</w:t>
      </w:r>
      <w:r w:rsidR="00D25A23">
        <w:rPr>
          <w:sz w:val="24"/>
        </w:rPr>
        <w:t>mente</w:t>
      </w:r>
      <w:r w:rsidR="004D38FA">
        <w:rPr>
          <w:sz w:val="24"/>
        </w:rPr>
        <w:t>, tanto en su vestimenta, como en la alimentación y en la manera de trasladarse de un lugar a otro</w:t>
      </w:r>
      <w:r w:rsidR="00E16570">
        <w:rPr>
          <w:sz w:val="24"/>
        </w:rPr>
        <w:t xml:space="preserve"> solo con un hatillo y siempre a pie</w:t>
      </w:r>
      <w:r w:rsidR="004D38FA">
        <w:rPr>
          <w:sz w:val="24"/>
        </w:rPr>
        <w:t>.</w:t>
      </w:r>
      <w:r w:rsidR="004D2AE7">
        <w:rPr>
          <w:sz w:val="24"/>
        </w:rPr>
        <w:t xml:space="preserve"> L</w:t>
      </w:r>
      <w:r w:rsidR="0080408C">
        <w:rPr>
          <w:sz w:val="24"/>
        </w:rPr>
        <w:t xml:space="preserve">a gente sabía que nunca aceptaba estipendios ni regalos; incluso, en una oportunidad, en </w:t>
      </w:r>
      <w:proofErr w:type="spellStart"/>
      <w:r w:rsidR="0080408C">
        <w:rPr>
          <w:sz w:val="24"/>
        </w:rPr>
        <w:t>Molins</w:t>
      </w:r>
      <w:proofErr w:type="spellEnd"/>
      <w:r w:rsidR="0080408C">
        <w:rPr>
          <w:sz w:val="24"/>
        </w:rPr>
        <w:t xml:space="preserve"> del </w:t>
      </w:r>
      <w:proofErr w:type="spellStart"/>
      <w:r w:rsidR="0080408C">
        <w:rPr>
          <w:sz w:val="24"/>
        </w:rPr>
        <w:t>Rei</w:t>
      </w:r>
      <w:proofErr w:type="spellEnd"/>
      <w:r w:rsidR="0080408C">
        <w:rPr>
          <w:sz w:val="24"/>
        </w:rPr>
        <w:t>, un mendigo se conmovió al verle tan escaso de provisiones</w:t>
      </w:r>
      <w:r w:rsidR="00A63FAD">
        <w:rPr>
          <w:sz w:val="24"/>
        </w:rPr>
        <w:t xml:space="preserve"> y</w:t>
      </w:r>
      <w:r w:rsidR="0080408C">
        <w:rPr>
          <w:sz w:val="24"/>
        </w:rPr>
        <w:t xml:space="preserve"> le ofreció parte de sus alimentos.</w:t>
      </w:r>
    </w:p>
    <w:p w:rsidR="008D5C89" w:rsidRDefault="004D38FA" w:rsidP="004A16DB">
      <w:pPr>
        <w:ind w:firstLine="360"/>
        <w:jc w:val="both"/>
        <w:rPr>
          <w:sz w:val="24"/>
        </w:rPr>
      </w:pPr>
      <w:r>
        <w:rPr>
          <w:sz w:val="24"/>
        </w:rPr>
        <w:t>Otro aspecto que manifestaba</w:t>
      </w:r>
      <w:r w:rsidR="00D36A99">
        <w:rPr>
          <w:sz w:val="24"/>
        </w:rPr>
        <w:t xml:space="preserve"> su</w:t>
      </w:r>
      <w:r>
        <w:rPr>
          <w:sz w:val="24"/>
        </w:rPr>
        <w:t xml:space="preserve"> anhelo de </w:t>
      </w:r>
      <w:r w:rsidR="00D36A99">
        <w:rPr>
          <w:sz w:val="24"/>
        </w:rPr>
        <w:t xml:space="preserve">estar </w:t>
      </w:r>
      <w:r>
        <w:rPr>
          <w:sz w:val="24"/>
        </w:rPr>
        <w:t>cerca</w:t>
      </w:r>
      <w:r w:rsidR="00D36A99">
        <w:rPr>
          <w:sz w:val="24"/>
        </w:rPr>
        <w:t xml:space="preserve"> de</w:t>
      </w:r>
      <w:r>
        <w:rPr>
          <w:sz w:val="24"/>
        </w:rPr>
        <w:t xml:space="preserve"> los pobres fue la sencillez</w:t>
      </w:r>
      <w:r w:rsidR="0056340E">
        <w:rPr>
          <w:sz w:val="24"/>
        </w:rPr>
        <w:t>,</w:t>
      </w:r>
      <w:r>
        <w:rPr>
          <w:sz w:val="24"/>
        </w:rPr>
        <w:t xml:space="preserve"> la claridad </w:t>
      </w:r>
      <w:r w:rsidR="0056340E">
        <w:rPr>
          <w:sz w:val="24"/>
        </w:rPr>
        <w:t xml:space="preserve">y la cercanía </w:t>
      </w:r>
      <w:r>
        <w:rPr>
          <w:sz w:val="24"/>
        </w:rPr>
        <w:t>con la</w:t>
      </w:r>
      <w:r w:rsidR="0056340E">
        <w:rPr>
          <w:sz w:val="24"/>
        </w:rPr>
        <w:t>s</w:t>
      </w:r>
      <w:r>
        <w:rPr>
          <w:sz w:val="24"/>
        </w:rPr>
        <w:t xml:space="preserve"> que predicaba, sin dejarse </w:t>
      </w:r>
      <w:r w:rsidR="00474D99">
        <w:rPr>
          <w:sz w:val="24"/>
        </w:rPr>
        <w:t>atrapar</w:t>
      </w:r>
      <w:r>
        <w:rPr>
          <w:sz w:val="24"/>
        </w:rPr>
        <w:t xml:space="preserve"> por la tentación del lucimiento personal a través del lenguaje barroco</w:t>
      </w:r>
      <w:r w:rsidR="00815D10">
        <w:rPr>
          <w:sz w:val="24"/>
        </w:rPr>
        <w:t xml:space="preserve"> y</w:t>
      </w:r>
      <w:r>
        <w:rPr>
          <w:sz w:val="24"/>
        </w:rPr>
        <w:t xml:space="preserve"> </w:t>
      </w:r>
      <w:r w:rsidR="0080408C">
        <w:rPr>
          <w:sz w:val="24"/>
        </w:rPr>
        <w:t>terrorífico</w:t>
      </w:r>
      <w:r>
        <w:rPr>
          <w:sz w:val="24"/>
        </w:rPr>
        <w:t xml:space="preserve">, tan </w:t>
      </w:r>
      <w:r w:rsidR="00D25A23">
        <w:rPr>
          <w:sz w:val="24"/>
        </w:rPr>
        <w:t>frecuente</w:t>
      </w:r>
      <w:r>
        <w:rPr>
          <w:sz w:val="24"/>
        </w:rPr>
        <w:t xml:space="preserve"> e</w:t>
      </w:r>
      <w:r w:rsidR="00D25A23">
        <w:rPr>
          <w:sz w:val="24"/>
        </w:rPr>
        <w:t>n</w:t>
      </w:r>
      <w:r>
        <w:rPr>
          <w:sz w:val="24"/>
        </w:rPr>
        <w:t xml:space="preserve"> </w:t>
      </w:r>
      <w:r w:rsidR="00D25A23">
        <w:rPr>
          <w:sz w:val="24"/>
        </w:rPr>
        <w:t>aquella época</w:t>
      </w:r>
      <w:r>
        <w:rPr>
          <w:sz w:val="24"/>
        </w:rPr>
        <w:t xml:space="preserve">. </w:t>
      </w:r>
      <w:r w:rsidR="008055A3">
        <w:rPr>
          <w:sz w:val="24"/>
        </w:rPr>
        <w:t>El conocido sacerdote filósofo</w:t>
      </w:r>
      <w:r w:rsidR="0080408C">
        <w:rPr>
          <w:sz w:val="24"/>
        </w:rPr>
        <w:t xml:space="preserve"> Jaime Balmes</w:t>
      </w:r>
      <w:r w:rsidR="00D25A23">
        <w:rPr>
          <w:sz w:val="24"/>
        </w:rPr>
        <w:t xml:space="preserve">, impresionado por su estilo de </w:t>
      </w:r>
      <w:r w:rsidR="0080408C">
        <w:rPr>
          <w:sz w:val="24"/>
        </w:rPr>
        <w:t>predicación</w:t>
      </w:r>
      <w:r w:rsidR="00D25A23">
        <w:rPr>
          <w:sz w:val="24"/>
        </w:rPr>
        <w:t>, anotó</w:t>
      </w:r>
      <w:r w:rsidR="0080408C">
        <w:rPr>
          <w:sz w:val="24"/>
        </w:rPr>
        <w:t>: “Poco terror, suavidad en todo. Nunca ejemplos que den pie al ridículo. Los ejemplos, en general, de la Escritura. Hechos históricos profanos. Nunca oposiciones ni cosas semejantes. Habla del infierno, pero se limita a lo que dice la Escritura. Lo mismo en el purgatorio. No quiere exasperar ni volver locos…” (AEC, 530). Además, siempre predicó en la lengua de l</w:t>
      </w:r>
      <w:r w:rsidR="004D2AE7">
        <w:rPr>
          <w:sz w:val="24"/>
        </w:rPr>
        <w:t>a gente</w:t>
      </w:r>
      <w:r w:rsidR="0080408C">
        <w:rPr>
          <w:sz w:val="24"/>
        </w:rPr>
        <w:t xml:space="preserve"> sencill</w:t>
      </w:r>
      <w:r w:rsidR="004D2AE7">
        <w:rPr>
          <w:sz w:val="24"/>
        </w:rPr>
        <w:t>a</w:t>
      </w:r>
      <w:r w:rsidR="0080408C">
        <w:rPr>
          <w:sz w:val="24"/>
        </w:rPr>
        <w:t xml:space="preserve">, por eso, no dudó en </w:t>
      </w:r>
      <w:r w:rsidR="0041387F">
        <w:rPr>
          <w:sz w:val="24"/>
        </w:rPr>
        <w:t>utilizar</w:t>
      </w:r>
      <w:r w:rsidR="0080408C">
        <w:rPr>
          <w:sz w:val="24"/>
        </w:rPr>
        <w:t xml:space="preserve"> e</w:t>
      </w:r>
      <w:r w:rsidR="0041387F">
        <w:rPr>
          <w:sz w:val="24"/>
        </w:rPr>
        <w:t>l</w:t>
      </w:r>
      <w:r w:rsidR="0080408C">
        <w:rPr>
          <w:sz w:val="24"/>
        </w:rPr>
        <w:t xml:space="preserve"> catalán, a pesar de </w:t>
      </w:r>
      <w:r w:rsidR="004A16DB">
        <w:rPr>
          <w:sz w:val="24"/>
        </w:rPr>
        <w:t>que</w:t>
      </w:r>
      <w:r w:rsidR="0080408C">
        <w:rPr>
          <w:sz w:val="24"/>
        </w:rPr>
        <w:t xml:space="preserve"> </w:t>
      </w:r>
      <w:r w:rsidR="00D25A23">
        <w:rPr>
          <w:sz w:val="24"/>
        </w:rPr>
        <w:t xml:space="preserve">por ello </w:t>
      </w:r>
      <w:r w:rsidR="004A16DB">
        <w:rPr>
          <w:sz w:val="24"/>
        </w:rPr>
        <w:t>fue</w:t>
      </w:r>
      <w:r w:rsidR="0041387F">
        <w:rPr>
          <w:sz w:val="24"/>
        </w:rPr>
        <w:t>se</w:t>
      </w:r>
      <w:r w:rsidR="004A16DB">
        <w:rPr>
          <w:sz w:val="24"/>
        </w:rPr>
        <w:t xml:space="preserve"> tildado d</w:t>
      </w:r>
      <w:r w:rsidR="0080408C">
        <w:rPr>
          <w:sz w:val="24"/>
        </w:rPr>
        <w:t>e poco culto.</w:t>
      </w:r>
    </w:p>
    <w:p w:rsidR="008D5C89" w:rsidRDefault="008D5C89" w:rsidP="008D5C89">
      <w:pPr>
        <w:ind w:firstLine="360"/>
        <w:jc w:val="both"/>
        <w:rPr>
          <w:sz w:val="24"/>
        </w:rPr>
      </w:pPr>
    </w:p>
    <w:p w:rsidR="00A71A59" w:rsidRPr="00E16570" w:rsidRDefault="00E16570" w:rsidP="00AE6BB0">
      <w:pPr>
        <w:pStyle w:val="Prrafodelista"/>
        <w:numPr>
          <w:ilvl w:val="0"/>
          <w:numId w:val="8"/>
        </w:numPr>
        <w:ind w:left="284" w:hanging="284"/>
        <w:jc w:val="both"/>
        <w:rPr>
          <w:b/>
          <w:sz w:val="24"/>
        </w:rPr>
      </w:pPr>
      <w:r w:rsidRPr="00E16570">
        <w:rPr>
          <w:b/>
          <w:sz w:val="24"/>
        </w:rPr>
        <w:t>A</w:t>
      </w:r>
      <w:r w:rsidR="00141867" w:rsidRPr="00E16570">
        <w:rPr>
          <w:b/>
          <w:sz w:val="24"/>
        </w:rPr>
        <w:t xml:space="preserve">rzobispo </w:t>
      </w:r>
      <w:r w:rsidR="00EA2D42">
        <w:rPr>
          <w:b/>
          <w:sz w:val="24"/>
        </w:rPr>
        <w:t xml:space="preserve">en salida </w:t>
      </w:r>
      <w:r w:rsidR="00141867" w:rsidRPr="00E16570">
        <w:rPr>
          <w:b/>
          <w:sz w:val="24"/>
        </w:rPr>
        <w:t>misioner</w:t>
      </w:r>
      <w:r w:rsidR="00EA2D42">
        <w:rPr>
          <w:b/>
          <w:sz w:val="24"/>
        </w:rPr>
        <w:t>a</w:t>
      </w:r>
    </w:p>
    <w:p w:rsidR="001C18EA" w:rsidRPr="001D798C" w:rsidRDefault="00E74E59" w:rsidP="001D798C">
      <w:pPr>
        <w:ind w:firstLine="360"/>
        <w:jc w:val="both"/>
        <w:rPr>
          <w:sz w:val="24"/>
          <w:szCs w:val="24"/>
        </w:rPr>
      </w:pPr>
      <w:r>
        <w:rPr>
          <w:sz w:val="24"/>
          <w:szCs w:val="24"/>
        </w:rPr>
        <w:t xml:space="preserve">Claret </w:t>
      </w:r>
      <w:r w:rsidR="00EA2117">
        <w:rPr>
          <w:sz w:val="24"/>
          <w:szCs w:val="24"/>
        </w:rPr>
        <w:t xml:space="preserve">renunció al nombramiento de arzobispo de Cuba porque </w:t>
      </w:r>
      <w:r w:rsidR="00450D29">
        <w:rPr>
          <w:sz w:val="24"/>
          <w:szCs w:val="24"/>
        </w:rPr>
        <w:t xml:space="preserve">temía </w:t>
      </w:r>
      <w:r>
        <w:rPr>
          <w:sz w:val="24"/>
          <w:szCs w:val="24"/>
        </w:rPr>
        <w:t>quedar</w:t>
      </w:r>
      <w:r w:rsidR="001D798C">
        <w:rPr>
          <w:sz w:val="24"/>
          <w:szCs w:val="24"/>
        </w:rPr>
        <w:t xml:space="preserve">se </w:t>
      </w:r>
      <w:r w:rsidR="002843FC">
        <w:rPr>
          <w:sz w:val="24"/>
          <w:szCs w:val="24"/>
        </w:rPr>
        <w:t>at</w:t>
      </w:r>
      <w:r w:rsidR="001D798C">
        <w:rPr>
          <w:sz w:val="24"/>
          <w:szCs w:val="24"/>
        </w:rPr>
        <w:t>r</w:t>
      </w:r>
      <w:r w:rsidR="002843FC">
        <w:rPr>
          <w:sz w:val="24"/>
          <w:szCs w:val="24"/>
        </w:rPr>
        <w:t>a</w:t>
      </w:r>
      <w:r w:rsidR="001D798C">
        <w:rPr>
          <w:sz w:val="24"/>
          <w:szCs w:val="24"/>
        </w:rPr>
        <w:t>pa</w:t>
      </w:r>
      <w:r w:rsidR="002843FC">
        <w:rPr>
          <w:sz w:val="24"/>
          <w:szCs w:val="24"/>
        </w:rPr>
        <w:t xml:space="preserve">do </w:t>
      </w:r>
      <w:r w:rsidR="001D798C">
        <w:rPr>
          <w:sz w:val="24"/>
          <w:szCs w:val="24"/>
        </w:rPr>
        <w:t xml:space="preserve">en </w:t>
      </w:r>
      <w:r w:rsidR="00F65AB5">
        <w:rPr>
          <w:sz w:val="24"/>
          <w:szCs w:val="24"/>
        </w:rPr>
        <w:t>e</w:t>
      </w:r>
      <w:r w:rsidR="001D798C">
        <w:rPr>
          <w:sz w:val="24"/>
          <w:szCs w:val="24"/>
        </w:rPr>
        <w:t>l</w:t>
      </w:r>
      <w:r w:rsidR="00F65AB5">
        <w:rPr>
          <w:sz w:val="24"/>
          <w:szCs w:val="24"/>
        </w:rPr>
        <w:t xml:space="preserve"> centro de l</w:t>
      </w:r>
      <w:r w:rsidR="001D798C">
        <w:rPr>
          <w:sz w:val="24"/>
          <w:szCs w:val="24"/>
        </w:rPr>
        <w:t>a</w:t>
      </w:r>
      <w:r w:rsidR="002843FC">
        <w:rPr>
          <w:sz w:val="24"/>
          <w:szCs w:val="24"/>
        </w:rPr>
        <w:t xml:space="preserve"> burocr</w:t>
      </w:r>
      <w:r w:rsidR="001D798C">
        <w:rPr>
          <w:sz w:val="24"/>
          <w:szCs w:val="24"/>
        </w:rPr>
        <w:t>acia del cargo</w:t>
      </w:r>
      <w:r w:rsidR="00A744AE">
        <w:rPr>
          <w:rStyle w:val="Refdenotaalpie"/>
          <w:sz w:val="24"/>
          <w:szCs w:val="24"/>
        </w:rPr>
        <w:footnoteReference w:id="12"/>
      </w:r>
      <w:r w:rsidR="001D798C">
        <w:rPr>
          <w:sz w:val="24"/>
          <w:szCs w:val="24"/>
        </w:rPr>
        <w:t>; sin embargo</w:t>
      </w:r>
      <w:r>
        <w:rPr>
          <w:sz w:val="24"/>
          <w:szCs w:val="24"/>
        </w:rPr>
        <w:t xml:space="preserve">, </w:t>
      </w:r>
      <w:r w:rsidR="00AE2A05">
        <w:rPr>
          <w:sz w:val="24"/>
          <w:szCs w:val="24"/>
        </w:rPr>
        <w:t xml:space="preserve">durante </w:t>
      </w:r>
      <w:r w:rsidR="00C469AE">
        <w:rPr>
          <w:sz w:val="24"/>
          <w:szCs w:val="24"/>
        </w:rPr>
        <w:t>esta etapa</w:t>
      </w:r>
      <w:r w:rsidR="004713A7">
        <w:rPr>
          <w:sz w:val="24"/>
          <w:szCs w:val="24"/>
        </w:rPr>
        <w:t xml:space="preserve">, </w:t>
      </w:r>
      <w:r w:rsidR="004713A7">
        <w:rPr>
          <w:sz w:val="24"/>
          <w:szCs w:val="24"/>
        </w:rPr>
        <w:lastRenderedPageBreak/>
        <w:t xml:space="preserve">consiguió estar </w:t>
      </w:r>
      <w:r w:rsidR="00D2438D">
        <w:rPr>
          <w:sz w:val="24"/>
          <w:szCs w:val="24"/>
        </w:rPr>
        <w:t xml:space="preserve">más que nunca </w:t>
      </w:r>
      <w:r w:rsidR="004713A7">
        <w:rPr>
          <w:sz w:val="24"/>
          <w:szCs w:val="24"/>
        </w:rPr>
        <w:t>libre para ser</w:t>
      </w:r>
      <w:r w:rsidR="00C469AE">
        <w:rPr>
          <w:sz w:val="24"/>
          <w:szCs w:val="24"/>
        </w:rPr>
        <w:t xml:space="preserve"> </w:t>
      </w:r>
      <w:r>
        <w:rPr>
          <w:sz w:val="24"/>
          <w:szCs w:val="24"/>
        </w:rPr>
        <w:t xml:space="preserve">un </w:t>
      </w:r>
      <w:r w:rsidR="00FC1767">
        <w:rPr>
          <w:sz w:val="24"/>
          <w:szCs w:val="24"/>
        </w:rPr>
        <w:t>pastor</w:t>
      </w:r>
      <w:r>
        <w:rPr>
          <w:sz w:val="24"/>
          <w:szCs w:val="24"/>
        </w:rPr>
        <w:t xml:space="preserve"> </w:t>
      </w:r>
      <w:r w:rsidR="00F65AB5">
        <w:rPr>
          <w:sz w:val="24"/>
          <w:szCs w:val="24"/>
        </w:rPr>
        <w:t xml:space="preserve">en salida </w:t>
      </w:r>
      <w:r>
        <w:rPr>
          <w:sz w:val="24"/>
          <w:szCs w:val="24"/>
        </w:rPr>
        <w:t>misioner</w:t>
      </w:r>
      <w:r w:rsidR="00F65AB5">
        <w:rPr>
          <w:sz w:val="24"/>
          <w:szCs w:val="24"/>
        </w:rPr>
        <w:t>a hacia</w:t>
      </w:r>
      <w:r>
        <w:rPr>
          <w:sz w:val="24"/>
          <w:szCs w:val="24"/>
        </w:rPr>
        <w:t xml:space="preserve"> las periferias</w:t>
      </w:r>
      <w:r w:rsidR="00D2438D">
        <w:rPr>
          <w:sz w:val="24"/>
          <w:szCs w:val="24"/>
        </w:rPr>
        <w:t xml:space="preserve"> de aquella sociedad</w:t>
      </w:r>
      <w:r w:rsidR="00BE50EE" w:rsidRPr="00DE5D0C">
        <w:rPr>
          <w:sz w:val="24"/>
          <w:szCs w:val="24"/>
        </w:rPr>
        <w:t>.</w:t>
      </w:r>
      <w:r w:rsidR="00450D29">
        <w:rPr>
          <w:sz w:val="24"/>
          <w:szCs w:val="24"/>
        </w:rPr>
        <w:t xml:space="preserve"> </w:t>
      </w:r>
    </w:p>
    <w:p w:rsidR="001C18EA" w:rsidRPr="001C18EA" w:rsidRDefault="001C18EA" w:rsidP="004307E5">
      <w:pPr>
        <w:spacing w:after="200" w:line="276" w:lineRule="auto"/>
        <w:ind w:right="-120" w:firstLine="360"/>
        <w:jc w:val="both"/>
        <w:rPr>
          <w:sz w:val="24"/>
          <w:szCs w:val="24"/>
        </w:rPr>
      </w:pPr>
      <w:r w:rsidRPr="001C18EA">
        <w:rPr>
          <w:sz w:val="24"/>
          <w:szCs w:val="24"/>
        </w:rPr>
        <w:t xml:space="preserve">La isla </w:t>
      </w:r>
      <w:r w:rsidR="001D798C">
        <w:rPr>
          <w:sz w:val="24"/>
          <w:szCs w:val="24"/>
        </w:rPr>
        <w:t xml:space="preserve">de Cuba </w:t>
      </w:r>
      <w:r w:rsidR="00AE2A05">
        <w:rPr>
          <w:sz w:val="24"/>
          <w:szCs w:val="24"/>
        </w:rPr>
        <w:t xml:space="preserve">pasaba por </w:t>
      </w:r>
      <w:r w:rsidR="008C4453">
        <w:rPr>
          <w:sz w:val="24"/>
          <w:szCs w:val="24"/>
        </w:rPr>
        <w:t>un período de auge económico</w:t>
      </w:r>
      <w:r w:rsidR="00AE2A05">
        <w:rPr>
          <w:sz w:val="24"/>
          <w:szCs w:val="24"/>
        </w:rPr>
        <w:t>, pe</w:t>
      </w:r>
      <w:r w:rsidRPr="001C18EA">
        <w:rPr>
          <w:sz w:val="24"/>
          <w:szCs w:val="24"/>
        </w:rPr>
        <w:t>ro</w:t>
      </w:r>
      <w:r w:rsidR="00AE2A05">
        <w:rPr>
          <w:sz w:val="24"/>
          <w:szCs w:val="24"/>
        </w:rPr>
        <w:t>,</w:t>
      </w:r>
      <w:r w:rsidRPr="001C18EA">
        <w:rPr>
          <w:sz w:val="24"/>
          <w:szCs w:val="24"/>
        </w:rPr>
        <w:t xml:space="preserve"> desgraciadamente, este progreso se fundaba, sobre todo, en la sangre y los sudores de los esclavo</w:t>
      </w:r>
      <w:r w:rsidR="00D2438D">
        <w:rPr>
          <w:sz w:val="24"/>
          <w:szCs w:val="24"/>
        </w:rPr>
        <w:t>s</w:t>
      </w:r>
      <w:r w:rsidR="00D2438D" w:rsidRPr="001C18EA">
        <w:rPr>
          <w:sz w:val="24"/>
          <w:szCs w:val="24"/>
          <w:vertAlign w:val="superscript"/>
        </w:rPr>
        <w:footnoteReference w:id="13"/>
      </w:r>
      <w:r w:rsidR="00F65AB5">
        <w:rPr>
          <w:sz w:val="24"/>
          <w:szCs w:val="24"/>
        </w:rPr>
        <w:t>.</w:t>
      </w:r>
      <w:r w:rsidR="00F65AB5" w:rsidRPr="00F65AB5">
        <w:t xml:space="preserve"> </w:t>
      </w:r>
      <w:r w:rsidRPr="001C18EA">
        <w:rPr>
          <w:sz w:val="24"/>
          <w:szCs w:val="24"/>
        </w:rPr>
        <w:t xml:space="preserve">También era un hervidero de ansias de independencia, pues, fueron años en que se multiplicaron los movimientos de sublevación contra </w:t>
      </w:r>
      <w:r w:rsidR="00F65AB5">
        <w:rPr>
          <w:sz w:val="24"/>
          <w:szCs w:val="24"/>
        </w:rPr>
        <w:t>la metrópoli</w:t>
      </w:r>
      <w:r w:rsidRPr="001C18EA">
        <w:rPr>
          <w:sz w:val="24"/>
          <w:szCs w:val="24"/>
        </w:rPr>
        <w:t xml:space="preserve">, situación que </w:t>
      </w:r>
      <w:r w:rsidR="00A744AE">
        <w:rPr>
          <w:sz w:val="24"/>
          <w:szCs w:val="24"/>
        </w:rPr>
        <w:t>provocaba un</w:t>
      </w:r>
      <w:r w:rsidRPr="001C18EA">
        <w:rPr>
          <w:sz w:val="24"/>
          <w:szCs w:val="24"/>
        </w:rPr>
        <w:t xml:space="preserve">a fuerte división interna. </w:t>
      </w:r>
      <w:r w:rsidR="00FC1767">
        <w:rPr>
          <w:sz w:val="24"/>
          <w:szCs w:val="24"/>
        </w:rPr>
        <w:t>L</w:t>
      </w:r>
      <w:r w:rsidRPr="001C18EA">
        <w:rPr>
          <w:sz w:val="24"/>
          <w:szCs w:val="24"/>
        </w:rPr>
        <w:t xml:space="preserve">a </w:t>
      </w:r>
      <w:r w:rsidR="00FC1767">
        <w:rPr>
          <w:sz w:val="24"/>
          <w:szCs w:val="24"/>
        </w:rPr>
        <w:t>archidiócesis d</w:t>
      </w:r>
      <w:r w:rsidRPr="001C18EA">
        <w:rPr>
          <w:sz w:val="24"/>
          <w:szCs w:val="24"/>
        </w:rPr>
        <w:t>e Santiago de Cuba abarcaba un territorio de 55.000 k</w:t>
      </w:r>
      <w:r w:rsidR="00A44D91">
        <w:rPr>
          <w:sz w:val="24"/>
          <w:szCs w:val="24"/>
        </w:rPr>
        <w:t>m</w:t>
      </w:r>
      <w:r w:rsidR="00A44D91" w:rsidRPr="00A44D91">
        <w:rPr>
          <w:sz w:val="24"/>
          <w:szCs w:val="24"/>
          <w:vertAlign w:val="superscript"/>
        </w:rPr>
        <w:t>2</w:t>
      </w:r>
      <w:r w:rsidR="00A44D91">
        <w:rPr>
          <w:sz w:val="24"/>
          <w:szCs w:val="24"/>
        </w:rPr>
        <w:t xml:space="preserve"> </w:t>
      </w:r>
      <w:r w:rsidRPr="001C18EA">
        <w:rPr>
          <w:sz w:val="24"/>
          <w:szCs w:val="24"/>
        </w:rPr>
        <w:t xml:space="preserve">y una población de 240.000 habitantes, para los cuales </w:t>
      </w:r>
      <w:r w:rsidR="004713A7">
        <w:rPr>
          <w:sz w:val="24"/>
          <w:szCs w:val="24"/>
        </w:rPr>
        <w:t xml:space="preserve">solo </w:t>
      </w:r>
      <w:r w:rsidRPr="001C18EA">
        <w:rPr>
          <w:sz w:val="24"/>
          <w:szCs w:val="24"/>
        </w:rPr>
        <w:t xml:space="preserve">se contaba con 125 sacerdotes distribuidos en 41 parroquias. </w:t>
      </w:r>
      <w:r w:rsidR="00AE2A05">
        <w:rPr>
          <w:sz w:val="24"/>
          <w:szCs w:val="24"/>
        </w:rPr>
        <w:t xml:space="preserve">Además, </w:t>
      </w:r>
      <w:r w:rsidR="004713A7">
        <w:rPr>
          <w:sz w:val="24"/>
          <w:szCs w:val="24"/>
        </w:rPr>
        <w:t xml:space="preserve">el </w:t>
      </w:r>
      <w:r w:rsidR="00FC1767">
        <w:rPr>
          <w:sz w:val="24"/>
          <w:szCs w:val="24"/>
        </w:rPr>
        <w:t>anterior</w:t>
      </w:r>
      <w:r w:rsidR="004713A7">
        <w:rPr>
          <w:sz w:val="24"/>
          <w:szCs w:val="24"/>
        </w:rPr>
        <w:t xml:space="preserve"> arzobispo, Cirilo Alameda </w:t>
      </w:r>
      <w:r w:rsidR="00876172" w:rsidRPr="00E16570">
        <w:rPr>
          <w:sz w:val="24"/>
          <w:szCs w:val="24"/>
        </w:rPr>
        <w:t>y</w:t>
      </w:r>
      <w:r w:rsidR="004713A7" w:rsidRPr="00E16570">
        <w:rPr>
          <w:sz w:val="24"/>
          <w:szCs w:val="24"/>
        </w:rPr>
        <w:t xml:space="preserve"> </w:t>
      </w:r>
      <w:r w:rsidR="00D2438D">
        <w:rPr>
          <w:sz w:val="24"/>
          <w:szCs w:val="24"/>
        </w:rPr>
        <w:t xml:space="preserve">Brea, </w:t>
      </w:r>
      <w:proofErr w:type="gramStart"/>
      <w:r w:rsidR="004713A7">
        <w:rPr>
          <w:sz w:val="24"/>
          <w:szCs w:val="24"/>
        </w:rPr>
        <w:t>había</w:t>
      </w:r>
      <w:proofErr w:type="gramEnd"/>
      <w:r w:rsidR="004713A7">
        <w:rPr>
          <w:sz w:val="24"/>
          <w:szCs w:val="24"/>
        </w:rPr>
        <w:t xml:space="preserve"> abandonado</w:t>
      </w:r>
      <w:r w:rsidR="005154BE">
        <w:rPr>
          <w:sz w:val="24"/>
          <w:szCs w:val="24"/>
        </w:rPr>
        <w:t xml:space="preserve"> su sede, por razones políticas,</w:t>
      </w:r>
      <w:r w:rsidR="004713A7">
        <w:rPr>
          <w:sz w:val="24"/>
          <w:szCs w:val="24"/>
        </w:rPr>
        <w:t xml:space="preserve"> hacía 14 años</w:t>
      </w:r>
      <w:r w:rsidR="005154BE">
        <w:rPr>
          <w:sz w:val="24"/>
          <w:szCs w:val="24"/>
        </w:rPr>
        <w:t>; por lo que el nivel de descuido en el clero y en la pastoral era patente</w:t>
      </w:r>
      <w:r w:rsidR="004713A7">
        <w:rPr>
          <w:sz w:val="24"/>
          <w:szCs w:val="24"/>
        </w:rPr>
        <w:t>.</w:t>
      </w:r>
      <w:r w:rsidRPr="001C18EA">
        <w:rPr>
          <w:sz w:val="24"/>
          <w:szCs w:val="24"/>
        </w:rPr>
        <w:t xml:space="preserve"> </w:t>
      </w:r>
    </w:p>
    <w:p w:rsidR="008C4453" w:rsidRDefault="00AE2A05" w:rsidP="004307E5">
      <w:pPr>
        <w:spacing w:after="200" w:line="276" w:lineRule="auto"/>
        <w:ind w:right="-120" w:firstLine="360"/>
        <w:jc w:val="both"/>
        <w:rPr>
          <w:sz w:val="24"/>
          <w:szCs w:val="24"/>
        </w:rPr>
      </w:pPr>
      <w:r w:rsidRPr="001C18EA">
        <w:rPr>
          <w:sz w:val="24"/>
          <w:szCs w:val="24"/>
        </w:rPr>
        <w:t>Antes de viajar a Cuba</w:t>
      </w:r>
      <w:r>
        <w:rPr>
          <w:sz w:val="24"/>
          <w:szCs w:val="24"/>
        </w:rPr>
        <w:t xml:space="preserve">, Claret ya se había </w:t>
      </w:r>
      <w:r w:rsidRPr="001C18EA">
        <w:rPr>
          <w:sz w:val="24"/>
          <w:szCs w:val="24"/>
        </w:rPr>
        <w:t>informa</w:t>
      </w:r>
      <w:r>
        <w:rPr>
          <w:sz w:val="24"/>
          <w:szCs w:val="24"/>
        </w:rPr>
        <w:t>do</w:t>
      </w:r>
      <w:r w:rsidRPr="001C18EA">
        <w:rPr>
          <w:sz w:val="24"/>
          <w:szCs w:val="24"/>
        </w:rPr>
        <w:t xml:space="preserve"> lo más posible</w:t>
      </w:r>
      <w:r>
        <w:rPr>
          <w:sz w:val="24"/>
          <w:szCs w:val="24"/>
        </w:rPr>
        <w:t xml:space="preserve"> sobre la realidad de su archidiócesis (</w:t>
      </w:r>
      <w:r>
        <w:t>c</w:t>
      </w:r>
      <w:r w:rsidR="00D2438D">
        <w:t>f. EC,</w:t>
      </w:r>
      <w:r w:rsidRPr="00C82D48">
        <w:t xml:space="preserve"> I, 517, 529</w:t>
      </w:r>
      <w:r>
        <w:t>)</w:t>
      </w:r>
      <w:r w:rsidRPr="001C18EA">
        <w:rPr>
          <w:sz w:val="24"/>
          <w:szCs w:val="24"/>
        </w:rPr>
        <w:t xml:space="preserve">. </w:t>
      </w:r>
      <w:r w:rsidR="00E16570">
        <w:rPr>
          <w:sz w:val="24"/>
          <w:szCs w:val="24"/>
        </w:rPr>
        <w:t>En junio de 1851</w:t>
      </w:r>
      <w:r w:rsidR="00D2438D">
        <w:rPr>
          <w:sz w:val="24"/>
          <w:szCs w:val="24"/>
        </w:rPr>
        <w:t>,</w:t>
      </w:r>
      <w:r w:rsidR="00E16570">
        <w:rPr>
          <w:sz w:val="24"/>
          <w:szCs w:val="24"/>
        </w:rPr>
        <w:t xml:space="preserve"> envío sendas cartas a la reina y al presidente del consejo de ministros explicándoles sus preocupaciones frente a la difícil realidad encontrada. </w:t>
      </w:r>
      <w:r>
        <w:rPr>
          <w:sz w:val="24"/>
          <w:szCs w:val="24"/>
        </w:rPr>
        <w:t>Al finalizar</w:t>
      </w:r>
      <w:r w:rsidRPr="001C18EA">
        <w:rPr>
          <w:sz w:val="24"/>
          <w:szCs w:val="24"/>
        </w:rPr>
        <w:t xml:space="preserve"> </w:t>
      </w:r>
      <w:r>
        <w:rPr>
          <w:sz w:val="24"/>
          <w:szCs w:val="24"/>
        </w:rPr>
        <w:t>su</w:t>
      </w:r>
      <w:r w:rsidRPr="001C18EA">
        <w:rPr>
          <w:sz w:val="24"/>
          <w:szCs w:val="24"/>
        </w:rPr>
        <w:t xml:space="preserve"> primera</w:t>
      </w:r>
      <w:r>
        <w:rPr>
          <w:sz w:val="24"/>
          <w:szCs w:val="24"/>
        </w:rPr>
        <w:t xml:space="preserve"> visita pastoral,</w:t>
      </w:r>
      <w:r w:rsidRPr="001C18EA">
        <w:rPr>
          <w:sz w:val="24"/>
          <w:szCs w:val="24"/>
        </w:rPr>
        <w:t xml:space="preserve"> escribió a la </w:t>
      </w:r>
      <w:r>
        <w:rPr>
          <w:sz w:val="24"/>
          <w:szCs w:val="24"/>
        </w:rPr>
        <w:t>r</w:t>
      </w:r>
      <w:r w:rsidRPr="001C18EA">
        <w:rPr>
          <w:sz w:val="24"/>
          <w:szCs w:val="24"/>
        </w:rPr>
        <w:t>eina</w:t>
      </w:r>
      <w:r>
        <w:rPr>
          <w:sz w:val="24"/>
          <w:szCs w:val="24"/>
        </w:rPr>
        <w:t xml:space="preserve"> diciéndole</w:t>
      </w:r>
      <w:r w:rsidRPr="001C18EA">
        <w:rPr>
          <w:sz w:val="24"/>
          <w:szCs w:val="24"/>
        </w:rPr>
        <w:t>: “Ya he recorrido, Señora, gran parte de mi vasta Diócesis; ya he palpado por mí mismo las llagas de que adolece; he estudiado el mal en sus resultados; he descubierto su origen, y no es otro que abandono y perfidia…”</w:t>
      </w:r>
      <w:r>
        <w:rPr>
          <w:sz w:val="24"/>
          <w:szCs w:val="24"/>
        </w:rPr>
        <w:t xml:space="preserve"> (EC, I, 647).</w:t>
      </w:r>
      <w:r w:rsidR="001C18EA" w:rsidRPr="001C18EA">
        <w:rPr>
          <w:sz w:val="24"/>
          <w:szCs w:val="24"/>
        </w:rPr>
        <w:t xml:space="preserve"> Claret no </w:t>
      </w:r>
      <w:r>
        <w:rPr>
          <w:sz w:val="24"/>
          <w:szCs w:val="24"/>
        </w:rPr>
        <w:t>fue</w:t>
      </w:r>
      <w:r w:rsidR="001C18EA" w:rsidRPr="001C18EA">
        <w:rPr>
          <w:sz w:val="24"/>
          <w:szCs w:val="24"/>
        </w:rPr>
        <w:t xml:space="preserve"> un estudioso de la realidad, </w:t>
      </w:r>
      <w:r w:rsidR="001010F8">
        <w:rPr>
          <w:sz w:val="24"/>
          <w:szCs w:val="24"/>
        </w:rPr>
        <w:t>sino,</w:t>
      </w:r>
      <w:r w:rsidR="001C18EA" w:rsidRPr="001C18EA">
        <w:rPr>
          <w:sz w:val="24"/>
          <w:szCs w:val="24"/>
        </w:rPr>
        <w:t xml:space="preserve"> un misionero que se preguntó</w:t>
      </w:r>
      <w:r w:rsidR="00E16570">
        <w:rPr>
          <w:sz w:val="24"/>
          <w:szCs w:val="24"/>
        </w:rPr>
        <w:t xml:space="preserve"> </w:t>
      </w:r>
      <w:r w:rsidR="00876172">
        <w:rPr>
          <w:sz w:val="24"/>
          <w:szCs w:val="24"/>
        </w:rPr>
        <w:t>p</w:t>
      </w:r>
      <w:r w:rsidR="001C18EA" w:rsidRPr="001C18EA">
        <w:rPr>
          <w:sz w:val="24"/>
          <w:szCs w:val="24"/>
        </w:rPr>
        <w:t xml:space="preserve">or qué el mensaje del evangelio no arraigaba </w:t>
      </w:r>
      <w:r w:rsidR="00F65AB5">
        <w:rPr>
          <w:sz w:val="24"/>
          <w:szCs w:val="24"/>
        </w:rPr>
        <w:t>en los fieles ni</w:t>
      </w:r>
      <w:r w:rsidR="001C18EA" w:rsidRPr="001C18EA">
        <w:rPr>
          <w:sz w:val="24"/>
          <w:szCs w:val="24"/>
        </w:rPr>
        <w:t xml:space="preserve"> impregnaba </w:t>
      </w:r>
      <w:r w:rsidR="00F65AB5">
        <w:rPr>
          <w:sz w:val="24"/>
          <w:szCs w:val="24"/>
        </w:rPr>
        <w:t>la</w:t>
      </w:r>
      <w:r w:rsidR="001C18EA" w:rsidRPr="001C18EA">
        <w:rPr>
          <w:sz w:val="24"/>
          <w:szCs w:val="24"/>
        </w:rPr>
        <w:t xml:space="preserve"> vida social y cultural</w:t>
      </w:r>
      <w:r w:rsidR="00D2438D">
        <w:rPr>
          <w:rStyle w:val="Refdenotaalpie"/>
          <w:sz w:val="24"/>
          <w:szCs w:val="24"/>
        </w:rPr>
        <w:footnoteReference w:id="14"/>
      </w:r>
      <w:r w:rsidR="00E16570">
        <w:rPr>
          <w:sz w:val="24"/>
          <w:szCs w:val="24"/>
        </w:rPr>
        <w:t>.</w:t>
      </w:r>
      <w:r w:rsidR="001C18EA" w:rsidRPr="001C18EA">
        <w:rPr>
          <w:sz w:val="24"/>
          <w:szCs w:val="24"/>
        </w:rPr>
        <w:t xml:space="preserve"> </w:t>
      </w:r>
    </w:p>
    <w:p w:rsidR="00AE2A05" w:rsidRDefault="00C469AE" w:rsidP="00AE2A05">
      <w:pPr>
        <w:spacing w:after="200" w:line="276" w:lineRule="auto"/>
        <w:ind w:right="-120" w:firstLine="491"/>
        <w:jc w:val="both"/>
        <w:rPr>
          <w:sz w:val="24"/>
          <w:szCs w:val="24"/>
        </w:rPr>
      </w:pPr>
      <w:r>
        <w:rPr>
          <w:sz w:val="24"/>
          <w:szCs w:val="24"/>
        </w:rPr>
        <w:t>La</w:t>
      </w:r>
      <w:r w:rsidR="008C4453" w:rsidRPr="008C4453">
        <w:rPr>
          <w:sz w:val="24"/>
          <w:szCs w:val="24"/>
        </w:rPr>
        <w:t xml:space="preserve"> primera </w:t>
      </w:r>
      <w:r w:rsidR="00415301">
        <w:rPr>
          <w:sz w:val="24"/>
          <w:szCs w:val="24"/>
        </w:rPr>
        <w:t>respuesta ante</w:t>
      </w:r>
      <w:r w:rsidR="008C4453" w:rsidRPr="008C4453">
        <w:rPr>
          <w:sz w:val="24"/>
          <w:szCs w:val="24"/>
        </w:rPr>
        <w:t xml:space="preserve"> e</w:t>
      </w:r>
      <w:r w:rsidR="001010F8">
        <w:rPr>
          <w:sz w:val="24"/>
          <w:szCs w:val="24"/>
        </w:rPr>
        <w:t>l</w:t>
      </w:r>
      <w:r w:rsidR="008C4453" w:rsidRPr="008C4453">
        <w:rPr>
          <w:sz w:val="24"/>
          <w:szCs w:val="24"/>
        </w:rPr>
        <w:t xml:space="preserve"> sistema injusto </w:t>
      </w:r>
      <w:r w:rsidR="00AE2A05">
        <w:rPr>
          <w:sz w:val="24"/>
          <w:szCs w:val="24"/>
        </w:rPr>
        <w:t xml:space="preserve">que </w:t>
      </w:r>
      <w:r w:rsidR="00415301">
        <w:rPr>
          <w:sz w:val="24"/>
          <w:szCs w:val="24"/>
        </w:rPr>
        <w:t xml:space="preserve">encontró fue su estilo de </w:t>
      </w:r>
      <w:r>
        <w:rPr>
          <w:sz w:val="24"/>
          <w:szCs w:val="24"/>
        </w:rPr>
        <w:t>vida pobre</w:t>
      </w:r>
      <w:r w:rsidR="00415301">
        <w:rPr>
          <w:sz w:val="24"/>
          <w:szCs w:val="24"/>
        </w:rPr>
        <w:t>, como la de Jesús</w:t>
      </w:r>
      <w:r>
        <w:rPr>
          <w:sz w:val="24"/>
          <w:szCs w:val="24"/>
        </w:rPr>
        <w:t>:</w:t>
      </w:r>
      <w:r w:rsidR="008C4453" w:rsidRPr="008C4453">
        <w:rPr>
          <w:sz w:val="24"/>
          <w:szCs w:val="24"/>
        </w:rPr>
        <w:t xml:space="preserve"> “Consideré que para hacer frente a este gigante formidable que los mundanos le llaman omnipotente, debía hacerle frente con la santa virtud de la pobreza”</w:t>
      </w:r>
      <w:r w:rsidR="00B0544B">
        <w:rPr>
          <w:sz w:val="24"/>
          <w:szCs w:val="24"/>
        </w:rPr>
        <w:t xml:space="preserve"> (</w:t>
      </w:r>
      <w:proofErr w:type="spellStart"/>
      <w:r w:rsidR="00B0544B">
        <w:rPr>
          <w:sz w:val="24"/>
          <w:szCs w:val="24"/>
        </w:rPr>
        <w:t>Aut</w:t>
      </w:r>
      <w:proofErr w:type="spellEnd"/>
      <w:r w:rsidR="00B0544B">
        <w:rPr>
          <w:sz w:val="24"/>
          <w:szCs w:val="24"/>
        </w:rPr>
        <w:t>. 359)</w:t>
      </w:r>
      <w:r w:rsidR="008C4453" w:rsidRPr="008C4453">
        <w:rPr>
          <w:sz w:val="24"/>
          <w:szCs w:val="24"/>
        </w:rPr>
        <w:t>.</w:t>
      </w:r>
      <w:r w:rsidR="008A692B">
        <w:rPr>
          <w:sz w:val="24"/>
          <w:szCs w:val="24"/>
        </w:rPr>
        <w:t xml:space="preserve"> </w:t>
      </w:r>
      <w:r>
        <w:rPr>
          <w:sz w:val="24"/>
          <w:szCs w:val="24"/>
        </w:rPr>
        <w:t>E</w:t>
      </w:r>
      <w:r w:rsidR="008C4453" w:rsidRPr="008C4453">
        <w:rPr>
          <w:sz w:val="24"/>
          <w:szCs w:val="24"/>
        </w:rPr>
        <w:t xml:space="preserve">l P. Juan Nepomuceno Lobo, uno de sus colaboradores más </w:t>
      </w:r>
      <w:r w:rsidR="008C4453" w:rsidRPr="00E16570">
        <w:rPr>
          <w:sz w:val="24"/>
          <w:szCs w:val="24"/>
        </w:rPr>
        <w:t>cercanos</w:t>
      </w:r>
      <w:r w:rsidR="00876172" w:rsidRPr="00E16570">
        <w:rPr>
          <w:sz w:val="24"/>
          <w:szCs w:val="24"/>
        </w:rPr>
        <w:t xml:space="preserve"> en Cuba</w:t>
      </w:r>
      <w:r w:rsidR="008C4453" w:rsidRPr="008C4453">
        <w:rPr>
          <w:sz w:val="24"/>
          <w:szCs w:val="24"/>
        </w:rPr>
        <w:t xml:space="preserve">, escribió </w:t>
      </w:r>
      <w:r w:rsidR="00876172" w:rsidRPr="00E16570">
        <w:rPr>
          <w:sz w:val="24"/>
          <w:szCs w:val="24"/>
        </w:rPr>
        <w:t xml:space="preserve">años más tarde </w:t>
      </w:r>
      <w:r w:rsidR="008C4453" w:rsidRPr="008C4453">
        <w:rPr>
          <w:sz w:val="24"/>
          <w:szCs w:val="24"/>
        </w:rPr>
        <w:t xml:space="preserve">al P. Xifré </w:t>
      </w:r>
      <w:r w:rsidR="00415301">
        <w:rPr>
          <w:sz w:val="24"/>
          <w:szCs w:val="24"/>
        </w:rPr>
        <w:t>retratando al</w:t>
      </w:r>
      <w:r w:rsidR="008C4453" w:rsidRPr="008C4453">
        <w:rPr>
          <w:sz w:val="24"/>
          <w:szCs w:val="24"/>
        </w:rPr>
        <w:t xml:space="preserve"> </w:t>
      </w:r>
      <w:r>
        <w:rPr>
          <w:sz w:val="24"/>
          <w:szCs w:val="24"/>
        </w:rPr>
        <w:t>arzobispo</w:t>
      </w:r>
      <w:r w:rsidR="008C4453" w:rsidRPr="008C4453">
        <w:rPr>
          <w:sz w:val="24"/>
          <w:szCs w:val="24"/>
        </w:rPr>
        <w:t>: “pobrísimo en su persona y ajuar y en cuanto a su persona se refería, modesto en sumo grado, amante de los pobres…”</w:t>
      </w:r>
      <w:r w:rsidR="008C4453" w:rsidRPr="008C4453">
        <w:rPr>
          <w:sz w:val="24"/>
          <w:szCs w:val="24"/>
          <w:vertAlign w:val="superscript"/>
        </w:rPr>
        <w:footnoteReference w:id="15"/>
      </w:r>
      <w:r w:rsidR="00A70355">
        <w:rPr>
          <w:sz w:val="24"/>
          <w:szCs w:val="24"/>
        </w:rPr>
        <w:t>.</w:t>
      </w:r>
      <w:r w:rsidR="00661156">
        <w:rPr>
          <w:sz w:val="24"/>
          <w:szCs w:val="24"/>
        </w:rPr>
        <w:t xml:space="preserve"> </w:t>
      </w:r>
      <w:r w:rsidR="00415301">
        <w:rPr>
          <w:sz w:val="24"/>
          <w:szCs w:val="24"/>
        </w:rPr>
        <w:t>Sin embargo, sabía que esto n</w:t>
      </w:r>
      <w:r w:rsidR="008C4453" w:rsidRPr="008C4453">
        <w:rPr>
          <w:sz w:val="24"/>
          <w:szCs w:val="24"/>
        </w:rPr>
        <w:t xml:space="preserve">o </w:t>
      </w:r>
      <w:r w:rsidR="00415301">
        <w:rPr>
          <w:sz w:val="24"/>
          <w:szCs w:val="24"/>
        </w:rPr>
        <w:t>era suficiente. Su</w:t>
      </w:r>
      <w:r w:rsidR="008C4453" w:rsidRPr="008C4453">
        <w:rPr>
          <w:sz w:val="24"/>
          <w:szCs w:val="24"/>
        </w:rPr>
        <w:t xml:space="preserve"> afán por configurarse con Cristo l</w:t>
      </w:r>
      <w:r w:rsidR="00144BCB">
        <w:rPr>
          <w:sz w:val="24"/>
          <w:szCs w:val="24"/>
        </w:rPr>
        <w:t>e</w:t>
      </w:r>
      <w:r w:rsidR="008C4453" w:rsidRPr="008C4453">
        <w:rPr>
          <w:sz w:val="24"/>
          <w:szCs w:val="24"/>
        </w:rPr>
        <w:t xml:space="preserve"> llevó a optar de forma preferencial por</w:t>
      </w:r>
      <w:r w:rsidR="00661156">
        <w:rPr>
          <w:sz w:val="24"/>
          <w:szCs w:val="24"/>
        </w:rPr>
        <w:t xml:space="preserve"> los más pobres y necesitados</w:t>
      </w:r>
      <w:r w:rsidR="008C4453" w:rsidRPr="008C4453">
        <w:rPr>
          <w:sz w:val="24"/>
          <w:szCs w:val="24"/>
          <w:vertAlign w:val="superscript"/>
        </w:rPr>
        <w:footnoteReference w:id="16"/>
      </w:r>
      <w:r w:rsidR="008C4453" w:rsidRPr="008C4453">
        <w:rPr>
          <w:sz w:val="24"/>
          <w:szCs w:val="24"/>
        </w:rPr>
        <w:t xml:space="preserve">. El balance que el </w:t>
      </w:r>
      <w:r w:rsidR="00415301">
        <w:rPr>
          <w:sz w:val="24"/>
          <w:szCs w:val="24"/>
        </w:rPr>
        <w:t>arzobispo</w:t>
      </w:r>
      <w:r w:rsidR="008C4453" w:rsidRPr="008C4453">
        <w:rPr>
          <w:sz w:val="24"/>
          <w:szCs w:val="24"/>
        </w:rPr>
        <w:t xml:space="preserve"> hizo de su labor </w:t>
      </w:r>
      <w:r w:rsidR="00415301">
        <w:rPr>
          <w:sz w:val="24"/>
          <w:szCs w:val="24"/>
        </w:rPr>
        <w:t>pastoral</w:t>
      </w:r>
      <w:r w:rsidR="008C4453" w:rsidRPr="008C4453">
        <w:rPr>
          <w:sz w:val="24"/>
          <w:szCs w:val="24"/>
        </w:rPr>
        <w:t xml:space="preserve"> es elocuente: “Con la ayuda del Señor cuidé de los pobres. Todos los lunes del año, durante el tiempo de mi permanencia en aquella Isla, reunía a todos los pobres de la población en que me </w:t>
      </w:r>
      <w:r w:rsidR="008C4453" w:rsidRPr="008C4453">
        <w:rPr>
          <w:sz w:val="24"/>
          <w:szCs w:val="24"/>
        </w:rPr>
        <w:lastRenderedPageBreak/>
        <w:t>hallaba… y muchísimos se confesaban conmigo, porque conocían el grande amor que les tenía, y a la verdad, el Señor me ha dado un amor entrañable a los pobres”</w:t>
      </w:r>
      <w:r w:rsidR="00B0544B">
        <w:rPr>
          <w:sz w:val="24"/>
          <w:szCs w:val="24"/>
        </w:rPr>
        <w:t xml:space="preserve"> (</w:t>
      </w:r>
      <w:proofErr w:type="spellStart"/>
      <w:r w:rsidR="00B0544B">
        <w:rPr>
          <w:sz w:val="24"/>
          <w:szCs w:val="24"/>
        </w:rPr>
        <w:t>Aut</w:t>
      </w:r>
      <w:proofErr w:type="spellEnd"/>
      <w:r w:rsidR="00B0544B">
        <w:rPr>
          <w:sz w:val="24"/>
          <w:szCs w:val="24"/>
        </w:rPr>
        <w:t>. 562)</w:t>
      </w:r>
      <w:r w:rsidR="00AE2A05">
        <w:rPr>
          <w:rStyle w:val="Refdenotaalpie"/>
          <w:sz w:val="24"/>
          <w:szCs w:val="24"/>
        </w:rPr>
        <w:footnoteReference w:id="17"/>
      </w:r>
      <w:r w:rsidR="008C4453" w:rsidRPr="008C4453">
        <w:rPr>
          <w:sz w:val="24"/>
          <w:szCs w:val="24"/>
        </w:rPr>
        <w:t xml:space="preserve">. </w:t>
      </w:r>
    </w:p>
    <w:p w:rsidR="008C4453" w:rsidRDefault="00FE48BD" w:rsidP="00AE2A05">
      <w:pPr>
        <w:spacing w:after="200" w:line="276" w:lineRule="auto"/>
        <w:ind w:right="-120" w:firstLine="491"/>
        <w:jc w:val="both"/>
        <w:rPr>
          <w:sz w:val="24"/>
          <w:szCs w:val="24"/>
        </w:rPr>
      </w:pPr>
      <w:r>
        <w:rPr>
          <w:sz w:val="24"/>
          <w:szCs w:val="24"/>
        </w:rPr>
        <w:t>E</w:t>
      </w:r>
      <w:r w:rsidR="008C4453" w:rsidRPr="008C4453">
        <w:rPr>
          <w:sz w:val="24"/>
          <w:szCs w:val="24"/>
        </w:rPr>
        <w:t>ntre los pobres que tuvo que atender se encontra</w:t>
      </w:r>
      <w:r w:rsidR="00415301">
        <w:rPr>
          <w:sz w:val="24"/>
          <w:szCs w:val="24"/>
        </w:rPr>
        <w:t>ro</w:t>
      </w:r>
      <w:r w:rsidR="008C4453" w:rsidRPr="008C4453">
        <w:rPr>
          <w:sz w:val="24"/>
          <w:szCs w:val="24"/>
        </w:rPr>
        <w:t xml:space="preserve">n, también, </w:t>
      </w:r>
      <w:r w:rsidR="00415301">
        <w:rPr>
          <w:sz w:val="24"/>
          <w:szCs w:val="24"/>
        </w:rPr>
        <w:t>lo</w:t>
      </w:r>
      <w:r w:rsidR="008C4453" w:rsidRPr="008C4453">
        <w:rPr>
          <w:sz w:val="24"/>
          <w:szCs w:val="24"/>
        </w:rPr>
        <w:t>s sacerdotes</w:t>
      </w:r>
      <w:r w:rsidR="00415301">
        <w:rPr>
          <w:sz w:val="24"/>
          <w:szCs w:val="24"/>
        </w:rPr>
        <w:t xml:space="preserve"> de su archidiócesis</w:t>
      </w:r>
      <w:r w:rsidR="008C4453" w:rsidRPr="008C4453">
        <w:rPr>
          <w:sz w:val="24"/>
          <w:szCs w:val="24"/>
        </w:rPr>
        <w:t xml:space="preserve">. A los pocos meses de llegar, </w:t>
      </w:r>
      <w:r w:rsidR="00415301">
        <w:rPr>
          <w:sz w:val="24"/>
          <w:szCs w:val="24"/>
        </w:rPr>
        <w:t>les dirigió</w:t>
      </w:r>
      <w:r w:rsidR="008C4453" w:rsidRPr="008C4453">
        <w:rPr>
          <w:sz w:val="24"/>
          <w:szCs w:val="24"/>
        </w:rPr>
        <w:t xml:space="preserve"> una circular</w:t>
      </w:r>
      <w:r w:rsidR="00415301">
        <w:rPr>
          <w:sz w:val="24"/>
          <w:szCs w:val="24"/>
        </w:rPr>
        <w:t xml:space="preserve"> reveladora de su precaria situación</w:t>
      </w:r>
      <w:r w:rsidR="00661156">
        <w:rPr>
          <w:sz w:val="24"/>
          <w:szCs w:val="24"/>
        </w:rPr>
        <w:t xml:space="preserve"> económica</w:t>
      </w:r>
      <w:r w:rsidR="00415301">
        <w:rPr>
          <w:sz w:val="24"/>
          <w:szCs w:val="24"/>
        </w:rPr>
        <w:t xml:space="preserve"> y de la solidaridad del pastor</w:t>
      </w:r>
      <w:r w:rsidR="008C4453" w:rsidRPr="008C4453">
        <w:rPr>
          <w:sz w:val="24"/>
          <w:szCs w:val="24"/>
        </w:rPr>
        <w:t>: “Viendo en primer lugar con nuestros propios ojos el estado triste de miseria a que muchos de vosotros os halláis reducidos, hemos resuelto representar a S.M. la Reina… sobre este punto y enviar un Prebendado que entregue la exposición al Gobierno…”</w:t>
      </w:r>
      <w:r w:rsidR="00144BCB">
        <w:rPr>
          <w:sz w:val="24"/>
          <w:szCs w:val="24"/>
        </w:rPr>
        <w:t xml:space="preserve"> (EC, I, 512-514)</w:t>
      </w:r>
      <w:r w:rsidR="008C4453" w:rsidRPr="008C4453">
        <w:rPr>
          <w:sz w:val="24"/>
          <w:szCs w:val="24"/>
        </w:rPr>
        <w:t xml:space="preserve">. Así lo hizo, envió a Madrid al P. Jerónimo Usera llevando </w:t>
      </w:r>
      <w:r w:rsidR="00E16570" w:rsidRPr="00E16570">
        <w:rPr>
          <w:sz w:val="24"/>
          <w:szCs w:val="24"/>
        </w:rPr>
        <w:t>i</w:t>
      </w:r>
      <w:r w:rsidR="00141867" w:rsidRPr="00E16570">
        <w:rPr>
          <w:sz w:val="24"/>
          <w:szCs w:val="24"/>
        </w:rPr>
        <w:t>nformes</w:t>
      </w:r>
      <w:r w:rsidR="00E16570">
        <w:rPr>
          <w:sz w:val="24"/>
          <w:szCs w:val="24"/>
        </w:rPr>
        <w:t xml:space="preserve"> para</w:t>
      </w:r>
      <w:r w:rsidR="008C4453" w:rsidRPr="008C4453">
        <w:rPr>
          <w:sz w:val="24"/>
          <w:szCs w:val="24"/>
        </w:rPr>
        <w:t xml:space="preserve"> la </w:t>
      </w:r>
      <w:r w:rsidR="00415301">
        <w:rPr>
          <w:sz w:val="24"/>
          <w:szCs w:val="24"/>
        </w:rPr>
        <w:t>r</w:t>
      </w:r>
      <w:r w:rsidR="008C4453" w:rsidRPr="008C4453">
        <w:rPr>
          <w:sz w:val="24"/>
          <w:szCs w:val="24"/>
        </w:rPr>
        <w:t>eina</w:t>
      </w:r>
      <w:r w:rsidR="00144BCB">
        <w:rPr>
          <w:sz w:val="24"/>
          <w:szCs w:val="24"/>
        </w:rPr>
        <w:t xml:space="preserve"> (cf. EC, I, 515-525)</w:t>
      </w:r>
      <w:r w:rsidR="008C4453" w:rsidRPr="008C4453">
        <w:rPr>
          <w:sz w:val="24"/>
          <w:szCs w:val="24"/>
        </w:rPr>
        <w:t xml:space="preserve"> y </w:t>
      </w:r>
      <w:r w:rsidR="00E16570">
        <w:rPr>
          <w:sz w:val="24"/>
          <w:szCs w:val="24"/>
        </w:rPr>
        <w:t>e</w:t>
      </w:r>
      <w:r w:rsidR="00415301">
        <w:rPr>
          <w:sz w:val="24"/>
          <w:szCs w:val="24"/>
        </w:rPr>
        <w:t>l</w:t>
      </w:r>
      <w:r w:rsidR="008C4453" w:rsidRPr="008C4453">
        <w:rPr>
          <w:sz w:val="24"/>
          <w:szCs w:val="24"/>
        </w:rPr>
        <w:t xml:space="preserve"> </w:t>
      </w:r>
      <w:r w:rsidR="00415301">
        <w:rPr>
          <w:sz w:val="24"/>
          <w:szCs w:val="24"/>
        </w:rPr>
        <w:t>p</w:t>
      </w:r>
      <w:r w:rsidR="008C4453" w:rsidRPr="008C4453">
        <w:rPr>
          <w:sz w:val="24"/>
          <w:szCs w:val="24"/>
        </w:rPr>
        <w:t xml:space="preserve">residente del </w:t>
      </w:r>
      <w:r w:rsidR="00415301">
        <w:rPr>
          <w:sz w:val="24"/>
          <w:szCs w:val="24"/>
        </w:rPr>
        <w:t>c</w:t>
      </w:r>
      <w:r w:rsidR="008C4453" w:rsidRPr="008C4453">
        <w:rPr>
          <w:sz w:val="24"/>
          <w:szCs w:val="24"/>
        </w:rPr>
        <w:t xml:space="preserve">onsejo de </w:t>
      </w:r>
      <w:r w:rsidR="00E16570">
        <w:rPr>
          <w:sz w:val="24"/>
          <w:szCs w:val="24"/>
        </w:rPr>
        <w:t>ministros</w:t>
      </w:r>
      <w:r w:rsidR="00144BCB">
        <w:rPr>
          <w:sz w:val="24"/>
          <w:szCs w:val="24"/>
        </w:rPr>
        <w:t xml:space="preserve"> (cf. EC, I, 526-534)</w:t>
      </w:r>
      <w:r w:rsidR="00415301">
        <w:rPr>
          <w:sz w:val="24"/>
          <w:szCs w:val="24"/>
        </w:rPr>
        <w:t xml:space="preserve"> solicitando</w:t>
      </w:r>
      <w:r w:rsidR="008C4453" w:rsidRPr="008C4453">
        <w:rPr>
          <w:sz w:val="24"/>
          <w:szCs w:val="24"/>
        </w:rPr>
        <w:t xml:space="preserve"> el urgente aumento de </w:t>
      </w:r>
      <w:r w:rsidR="00415301">
        <w:rPr>
          <w:sz w:val="24"/>
          <w:szCs w:val="24"/>
        </w:rPr>
        <w:t>las</w:t>
      </w:r>
      <w:r w:rsidR="008C4453" w:rsidRPr="008C4453">
        <w:rPr>
          <w:sz w:val="24"/>
          <w:szCs w:val="24"/>
        </w:rPr>
        <w:t xml:space="preserve"> dotaciones</w:t>
      </w:r>
      <w:r w:rsidR="00415301">
        <w:rPr>
          <w:sz w:val="24"/>
          <w:szCs w:val="24"/>
        </w:rPr>
        <w:t xml:space="preserve"> </w:t>
      </w:r>
      <w:r w:rsidR="00D56A8D">
        <w:rPr>
          <w:sz w:val="24"/>
          <w:szCs w:val="24"/>
        </w:rPr>
        <w:t>del clero</w:t>
      </w:r>
      <w:r w:rsidR="008C4453" w:rsidRPr="008C4453">
        <w:rPr>
          <w:sz w:val="24"/>
          <w:szCs w:val="24"/>
        </w:rPr>
        <w:t xml:space="preserve">. Al final, el cambio fue significativo. El mismo </w:t>
      </w:r>
      <w:r w:rsidR="00AE2A05">
        <w:rPr>
          <w:sz w:val="24"/>
          <w:szCs w:val="24"/>
        </w:rPr>
        <w:t>a</w:t>
      </w:r>
      <w:r w:rsidR="008C4453" w:rsidRPr="008C4453">
        <w:rPr>
          <w:sz w:val="24"/>
          <w:szCs w:val="24"/>
        </w:rPr>
        <w:t>rzobispo se rebajó el sueldo para mejorar el de sus sacerdotes</w:t>
      </w:r>
      <w:r w:rsidR="008C4453" w:rsidRPr="008C4453">
        <w:rPr>
          <w:sz w:val="24"/>
          <w:szCs w:val="24"/>
          <w:vertAlign w:val="superscript"/>
        </w:rPr>
        <w:footnoteReference w:id="18"/>
      </w:r>
      <w:r w:rsidR="008C4453" w:rsidRPr="008C4453">
        <w:rPr>
          <w:sz w:val="24"/>
          <w:szCs w:val="24"/>
        </w:rPr>
        <w:t xml:space="preserve">. </w:t>
      </w:r>
    </w:p>
    <w:p w:rsidR="005154BE" w:rsidRDefault="00C469AE" w:rsidP="004307E5">
      <w:pPr>
        <w:spacing w:after="200" w:line="276" w:lineRule="auto"/>
        <w:ind w:right="-120" w:firstLine="360"/>
        <w:jc w:val="both"/>
        <w:rPr>
          <w:sz w:val="24"/>
          <w:szCs w:val="24"/>
        </w:rPr>
      </w:pPr>
      <w:r>
        <w:rPr>
          <w:sz w:val="24"/>
          <w:szCs w:val="24"/>
        </w:rPr>
        <w:t>E</w:t>
      </w:r>
      <w:r w:rsidR="008C4453" w:rsidRPr="008C4453">
        <w:rPr>
          <w:sz w:val="24"/>
          <w:szCs w:val="24"/>
        </w:rPr>
        <w:t>n</w:t>
      </w:r>
      <w:r w:rsidR="005154BE">
        <w:rPr>
          <w:sz w:val="24"/>
          <w:szCs w:val="24"/>
        </w:rPr>
        <w:t xml:space="preserve"> el</w:t>
      </w:r>
      <w:r w:rsidR="008C4453" w:rsidRPr="008C4453">
        <w:rPr>
          <w:sz w:val="24"/>
          <w:szCs w:val="24"/>
        </w:rPr>
        <w:t xml:space="preserve"> documento </w:t>
      </w:r>
      <w:r w:rsidR="005154BE">
        <w:rPr>
          <w:sz w:val="24"/>
          <w:szCs w:val="24"/>
        </w:rPr>
        <w:t xml:space="preserve">manuscrito </w:t>
      </w:r>
      <w:r w:rsidR="008C4453" w:rsidRPr="008C4453">
        <w:rPr>
          <w:sz w:val="24"/>
          <w:szCs w:val="24"/>
        </w:rPr>
        <w:t xml:space="preserve">titulado </w:t>
      </w:r>
      <w:r w:rsidR="008C4453" w:rsidRPr="008C4453">
        <w:rPr>
          <w:i/>
          <w:sz w:val="24"/>
          <w:szCs w:val="24"/>
        </w:rPr>
        <w:t>Males que se han de corregir</w:t>
      </w:r>
      <w:r w:rsidR="008C4453" w:rsidRPr="008C4453">
        <w:rPr>
          <w:i/>
          <w:sz w:val="24"/>
          <w:szCs w:val="24"/>
          <w:vertAlign w:val="superscript"/>
        </w:rPr>
        <w:footnoteReference w:id="19"/>
      </w:r>
      <w:r w:rsidR="008C4453" w:rsidRPr="008C4453">
        <w:rPr>
          <w:sz w:val="24"/>
          <w:szCs w:val="24"/>
        </w:rPr>
        <w:t xml:space="preserve">, </w:t>
      </w:r>
      <w:r w:rsidR="005154BE">
        <w:rPr>
          <w:sz w:val="24"/>
          <w:szCs w:val="24"/>
        </w:rPr>
        <w:t xml:space="preserve">Claret presentó </w:t>
      </w:r>
      <w:r>
        <w:rPr>
          <w:sz w:val="24"/>
          <w:szCs w:val="24"/>
        </w:rPr>
        <w:t xml:space="preserve">un resumen de </w:t>
      </w:r>
      <w:r w:rsidR="008C4453" w:rsidRPr="008C4453">
        <w:rPr>
          <w:sz w:val="24"/>
          <w:szCs w:val="24"/>
        </w:rPr>
        <w:t>la línea social de</w:t>
      </w:r>
      <w:r w:rsidR="005154BE">
        <w:rPr>
          <w:sz w:val="24"/>
          <w:szCs w:val="24"/>
        </w:rPr>
        <w:t xml:space="preserve"> su</w:t>
      </w:r>
      <w:r w:rsidR="008C4453" w:rsidRPr="008C4453">
        <w:rPr>
          <w:sz w:val="24"/>
          <w:szCs w:val="24"/>
        </w:rPr>
        <w:t xml:space="preserve"> plan de gobierno </w:t>
      </w:r>
      <w:r w:rsidR="00D56A8D">
        <w:rPr>
          <w:sz w:val="24"/>
          <w:szCs w:val="24"/>
        </w:rPr>
        <w:t>pastoral</w:t>
      </w:r>
      <w:r w:rsidR="008C4453" w:rsidRPr="008C4453">
        <w:rPr>
          <w:sz w:val="24"/>
          <w:szCs w:val="24"/>
        </w:rPr>
        <w:t xml:space="preserve">. Al señalar </w:t>
      </w:r>
      <w:r w:rsidR="008C4453" w:rsidRPr="00D56A8D">
        <w:rPr>
          <w:i/>
          <w:sz w:val="24"/>
          <w:szCs w:val="24"/>
        </w:rPr>
        <w:t>los</w:t>
      </w:r>
      <w:r w:rsidR="008C4453" w:rsidRPr="008C4453">
        <w:rPr>
          <w:sz w:val="24"/>
          <w:szCs w:val="24"/>
        </w:rPr>
        <w:t xml:space="preserve"> </w:t>
      </w:r>
      <w:r w:rsidR="008C4453" w:rsidRPr="008C4453">
        <w:rPr>
          <w:i/>
          <w:sz w:val="24"/>
          <w:szCs w:val="24"/>
        </w:rPr>
        <w:t>males</w:t>
      </w:r>
      <w:r w:rsidR="00D56A8D">
        <w:rPr>
          <w:sz w:val="24"/>
          <w:szCs w:val="24"/>
        </w:rPr>
        <w:t xml:space="preserve"> de la sociedad,</w:t>
      </w:r>
      <w:r w:rsidR="008C4453" w:rsidRPr="008C4453">
        <w:rPr>
          <w:sz w:val="24"/>
          <w:szCs w:val="24"/>
        </w:rPr>
        <w:t xml:space="preserve"> propuso</w:t>
      </w:r>
      <w:r w:rsidR="00D56A8D">
        <w:rPr>
          <w:sz w:val="24"/>
          <w:szCs w:val="24"/>
        </w:rPr>
        <w:t>, al mismo tiempo,</w:t>
      </w:r>
      <w:r w:rsidR="008C4453" w:rsidRPr="008C4453">
        <w:rPr>
          <w:sz w:val="24"/>
          <w:szCs w:val="24"/>
        </w:rPr>
        <w:t xml:space="preserve"> sus respectivos </w:t>
      </w:r>
      <w:r w:rsidR="00D56A8D" w:rsidRPr="00D56A8D">
        <w:rPr>
          <w:i/>
          <w:sz w:val="24"/>
          <w:szCs w:val="24"/>
        </w:rPr>
        <w:t>remedios</w:t>
      </w:r>
      <w:r w:rsidR="008C4453" w:rsidRPr="008C4453">
        <w:rPr>
          <w:sz w:val="24"/>
          <w:szCs w:val="24"/>
        </w:rPr>
        <w:t>: atender la instrucción de los niños y las niñas, instituir las casas de caridad, dotar de buena atención a los hospitales, garantizar el buen funcionamiento de las cárceles</w:t>
      </w:r>
      <w:r w:rsidR="002D0D0B">
        <w:rPr>
          <w:sz w:val="24"/>
          <w:szCs w:val="24"/>
        </w:rPr>
        <w:t xml:space="preserve"> </w:t>
      </w:r>
      <w:r w:rsidR="002D0D0B" w:rsidRPr="00E16570">
        <w:rPr>
          <w:sz w:val="24"/>
          <w:szCs w:val="24"/>
        </w:rPr>
        <w:t>con aprendizaje de oficios</w:t>
      </w:r>
      <w:r w:rsidR="008C4453" w:rsidRPr="008C4453">
        <w:rPr>
          <w:sz w:val="24"/>
          <w:szCs w:val="24"/>
        </w:rPr>
        <w:t>, instaurar cajas de ahorro, publicar libros de enseñanza y promover espacios lúdicos positivos para evitar la ociosidad y los vicios.</w:t>
      </w:r>
      <w:r w:rsidR="007248E7">
        <w:rPr>
          <w:sz w:val="24"/>
          <w:szCs w:val="24"/>
        </w:rPr>
        <w:t xml:space="preserve"> </w:t>
      </w:r>
      <w:r w:rsidR="005154BE">
        <w:rPr>
          <w:sz w:val="24"/>
          <w:szCs w:val="24"/>
        </w:rPr>
        <w:t>La</w:t>
      </w:r>
      <w:r w:rsidR="007E16AA">
        <w:rPr>
          <w:sz w:val="24"/>
          <w:szCs w:val="24"/>
        </w:rPr>
        <w:t xml:space="preserve">s acciones </w:t>
      </w:r>
      <w:r w:rsidR="005154BE">
        <w:rPr>
          <w:sz w:val="24"/>
          <w:szCs w:val="24"/>
        </w:rPr>
        <w:t>enumeradas en este</w:t>
      </w:r>
      <w:r w:rsidR="007E16AA">
        <w:rPr>
          <w:sz w:val="24"/>
          <w:szCs w:val="24"/>
        </w:rPr>
        <w:t xml:space="preserve"> p</w:t>
      </w:r>
      <w:r w:rsidR="008C4453" w:rsidRPr="008C4453">
        <w:rPr>
          <w:sz w:val="24"/>
          <w:szCs w:val="24"/>
        </w:rPr>
        <w:t>l</w:t>
      </w:r>
      <w:r w:rsidR="00864A65">
        <w:rPr>
          <w:sz w:val="24"/>
          <w:szCs w:val="24"/>
        </w:rPr>
        <w:t>an no quedaron sólo en el papel</w:t>
      </w:r>
      <w:r w:rsidR="005154BE">
        <w:rPr>
          <w:sz w:val="24"/>
          <w:szCs w:val="24"/>
        </w:rPr>
        <w:t>.</w:t>
      </w:r>
    </w:p>
    <w:p w:rsidR="005154BE" w:rsidRPr="008C4453" w:rsidRDefault="005154BE" w:rsidP="005154BE">
      <w:pPr>
        <w:spacing w:after="200" w:line="276" w:lineRule="auto"/>
        <w:ind w:right="-120" w:firstLine="360"/>
        <w:jc w:val="both"/>
        <w:rPr>
          <w:sz w:val="24"/>
          <w:szCs w:val="24"/>
        </w:rPr>
      </w:pPr>
      <w:r>
        <w:rPr>
          <w:sz w:val="24"/>
          <w:szCs w:val="24"/>
        </w:rPr>
        <w:t>A</w:t>
      </w:r>
      <w:r w:rsidR="00864A65">
        <w:rPr>
          <w:sz w:val="24"/>
          <w:szCs w:val="24"/>
        </w:rPr>
        <w:t xml:space="preserve"> continuación, </w:t>
      </w:r>
      <w:r>
        <w:rPr>
          <w:sz w:val="24"/>
          <w:szCs w:val="24"/>
        </w:rPr>
        <w:t>destacamos, de forma sintética, algunas de las acciones que el arzobispo llevó a cabo en favor de los más pobres y excluidos de su archidiócesis.</w:t>
      </w:r>
    </w:p>
    <w:p w:rsidR="008C4453" w:rsidRPr="00A70355" w:rsidRDefault="008C4453" w:rsidP="00A70355">
      <w:pPr>
        <w:pStyle w:val="Prrafodelista"/>
        <w:numPr>
          <w:ilvl w:val="1"/>
          <w:numId w:val="8"/>
        </w:numPr>
        <w:spacing w:after="200" w:line="276" w:lineRule="auto"/>
        <w:ind w:left="426" w:right="-120" w:hanging="426"/>
        <w:jc w:val="both"/>
        <w:rPr>
          <w:b/>
          <w:sz w:val="24"/>
          <w:szCs w:val="24"/>
        </w:rPr>
      </w:pPr>
      <w:r w:rsidRPr="00A70355">
        <w:rPr>
          <w:b/>
          <w:sz w:val="24"/>
          <w:szCs w:val="24"/>
        </w:rPr>
        <w:t xml:space="preserve">Esfuerzos por </w:t>
      </w:r>
      <w:r w:rsidR="007E16AA" w:rsidRPr="00A70355">
        <w:rPr>
          <w:b/>
          <w:sz w:val="24"/>
          <w:szCs w:val="24"/>
        </w:rPr>
        <w:t xml:space="preserve">garantizar </w:t>
      </w:r>
      <w:r w:rsidRPr="00A70355">
        <w:rPr>
          <w:b/>
          <w:sz w:val="24"/>
          <w:szCs w:val="24"/>
        </w:rPr>
        <w:t>la estabilidad familiar</w:t>
      </w:r>
    </w:p>
    <w:p w:rsidR="008C4453" w:rsidRDefault="005154BE" w:rsidP="004307E5">
      <w:pPr>
        <w:spacing w:after="200" w:line="276" w:lineRule="auto"/>
        <w:ind w:right="-120" w:firstLine="360"/>
        <w:jc w:val="both"/>
        <w:rPr>
          <w:sz w:val="24"/>
          <w:szCs w:val="24"/>
        </w:rPr>
      </w:pPr>
      <w:r>
        <w:rPr>
          <w:sz w:val="24"/>
          <w:szCs w:val="24"/>
        </w:rPr>
        <w:t>E</w:t>
      </w:r>
      <w:r w:rsidR="008C4453" w:rsidRPr="008C4453">
        <w:rPr>
          <w:sz w:val="24"/>
          <w:szCs w:val="24"/>
        </w:rPr>
        <w:t xml:space="preserve">l amancebamiento </w:t>
      </w:r>
      <w:r>
        <w:rPr>
          <w:sz w:val="24"/>
          <w:szCs w:val="24"/>
        </w:rPr>
        <w:t xml:space="preserve">fue </w:t>
      </w:r>
      <w:r w:rsidR="008C4453" w:rsidRPr="008C4453">
        <w:rPr>
          <w:sz w:val="24"/>
          <w:szCs w:val="24"/>
        </w:rPr>
        <w:t xml:space="preserve">uno de los problemas más difíciles </w:t>
      </w:r>
      <w:r>
        <w:rPr>
          <w:sz w:val="24"/>
          <w:szCs w:val="24"/>
        </w:rPr>
        <w:t>que Claret tuvo que</w:t>
      </w:r>
      <w:r w:rsidR="008C4453" w:rsidRPr="008C4453">
        <w:rPr>
          <w:sz w:val="24"/>
          <w:szCs w:val="24"/>
        </w:rPr>
        <w:t xml:space="preserve"> enfrentar, no sólo porque iba contra la moral católica, sino, </w:t>
      </w:r>
      <w:r>
        <w:rPr>
          <w:sz w:val="24"/>
          <w:szCs w:val="24"/>
        </w:rPr>
        <w:t>sobre todo</w:t>
      </w:r>
      <w:r w:rsidR="008C4453" w:rsidRPr="008C4453">
        <w:rPr>
          <w:sz w:val="24"/>
          <w:szCs w:val="24"/>
        </w:rPr>
        <w:t xml:space="preserve">, porque era la causa de un mal social muy grave que desestabilizaba a la familia y dejaba a </w:t>
      </w:r>
      <w:r>
        <w:rPr>
          <w:sz w:val="24"/>
          <w:szCs w:val="24"/>
        </w:rPr>
        <w:t>much</w:t>
      </w:r>
      <w:r w:rsidR="008C4453" w:rsidRPr="008C4453">
        <w:rPr>
          <w:sz w:val="24"/>
          <w:szCs w:val="24"/>
        </w:rPr>
        <w:t xml:space="preserve">as </w:t>
      </w:r>
      <w:r w:rsidR="008C4453" w:rsidRPr="008C4453">
        <w:rPr>
          <w:sz w:val="24"/>
          <w:szCs w:val="24"/>
        </w:rPr>
        <w:lastRenderedPageBreak/>
        <w:t xml:space="preserve">mujeres </w:t>
      </w:r>
      <w:r w:rsidR="00D56A8D">
        <w:rPr>
          <w:sz w:val="24"/>
          <w:szCs w:val="24"/>
        </w:rPr>
        <w:t>desprote</w:t>
      </w:r>
      <w:r>
        <w:rPr>
          <w:sz w:val="24"/>
          <w:szCs w:val="24"/>
        </w:rPr>
        <w:t>gidas</w:t>
      </w:r>
      <w:r w:rsidR="008C4453" w:rsidRPr="008C4453">
        <w:rPr>
          <w:sz w:val="24"/>
          <w:szCs w:val="24"/>
          <w:vertAlign w:val="superscript"/>
        </w:rPr>
        <w:footnoteReference w:id="20"/>
      </w:r>
      <w:r w:rsidR="008C4453" w:rsidRPr="008C4453">
        <w:rPr>
          <w:sz w:val="24"/>
          <w:szCs w:val="24"/>
        </w:rPr>
        <w:t>.</w:t>
      </w:r>
      <w:r>
        <w:rPr>
          <w:sz w:val="24"/>
          <w:szCs w:val="24"/>
        </w:rPr>
        <w:t xml:space="preserve"> </w:t>
      </w:r>
      <w:r w:rsidR="008C4453" w:rsidRPr="008C4453">
        <w:rPr>
          <w:sz w:val="24"/>
          <w:szCs w:val="24"/>
        </w:rPr>
        <w:t xml:space="preserve">Después de su primera visita pastoral, el </w:t>
      </w:r>
      <w:r w:rsidR="007E16AA">
        <w:rPr>
          <w:sz w:val="24"/>
          <w:szCs w:val="24"/>
        </w:rPr>
        <w:t>a</w:t>
      </w:r>
      <w:r w:rsidR="008C4453" w:rsidRPr="008C4453">
        <w:rPr>
          <w:sz w:val="24"/>
          <w:szCs w:val="24"/>
        </w:rPr>
        <w:t xml:space="preserve">rzobispo </w:t>
      </w:r>
      <w:r w:rsidR="00D56A8D">
        <w:rPr>
          <w:sz w:val="24"/>
          <w:szCs w:val="24"/>
        </w:rPr>
        <w:t>comunicó</w:t>
      </w:r>
      <w:r w:rsidR="008C4453" w:rsidRPr="008C4453">
        <w:rPr>
          <w:sz w:val="24"/>
          <w:szCs w:val="24"/>
        </w:rPr>
        <w:t xml:space="preserve"> al ministro de </w:t>
      </w:r>
      <w:r w:rsidR="00D56A8D">
        <w:rPr>
          <w:sz w:val="24"/>
          <w:szCs w:val="24"/>
        </w:rPr>
        <w:t>g</w:t>
      </w:r>
      <w:r w:rsidR="008C4453" w:rsidRPr="008C4453">
        <w:rPr>
          <w:sz w:val="24"/>
          <w:szCs w:val="24"/>
        </w:rPr>
        <w:t xml:space="preserve">racia y </w:t>
      </w:r>
      <w:r w:rsidR="00D56A8D">
        <w:rPr>
          <w:sz w:val="24"/>
          <w:szCs w:val="24"/>
        </w:rPr>
        <w:t>j</w:t>
      </w:r>
      <w:r w:rsidR="008C4453" w:rsidRPr="008C4453">
        <w:rPr>
          <w:sz w:val="24"/>
          <w:szCs w:val="24"/>
        </w:rPr>
        <w:t>usticia</w:t>
      </w:r>
      <w:r w:rsidR="00D56A8D">
        <w:rPr>
          <w:sz w:val="24"/>
          <w:szCs w:val="24"/>
        </w:rPr>
        <w:t>:</w:t>
      </w:r>
      <w:r w:rsidR="008C4453" w:rsidRPr="008C4453">
        <w:rPr>
          <w:sz w:val="24"/>
          <w:szCs w:val="24"/>
        </w:rPr>
        <w:t xml:space="preserve"> “He hecho nueve mil matrimonios de amancebados públicos, resultando legitimados más de cuarenta mil naturales. He reunido cerca de trescientos matrimonios desunidos…”</w:t>
      </w:r>
      <w:r w:rsidR="007E16AA">
        <w:rPr>
          <w:sz w:val="24"/>
          <w:szCs w:val="24"/>
        </w:rPr>
        <w:t xml:space="preserve"> (EC, I, 830).</w:t>
      </w:r>
      <w:r w:rsidR="008C4453" w:rsidRPr="008C4453">
        <w:rPr>
          <w:sz w:val="24"/>
          <w:szCs w:val="24"/>
        </w:rPr>
        <w:t xml:space="preserve"> Después de esta gozosa noticia, paradójicamente, expresó su deseo de renunciar a su cargo: “Yo suplico a V. que… me ayude cuanto pueda, así como en sostener mi renuncia, porque yo he cumplido con lo que podía hacer, que es dejar entablada la reforma general de costumbres; pero no me es posible. No me faltan contradicciones, antes las experimento grandes, especialmente por no poder transigir con ciertas disposiciones vigentes sobre matrimonios entre diversas razas…”</w:t>
      </w:r>
      <w:r w:rsidR="007E16AA">
        <w:rPr>
          <w:sz w:val="24"/>
          <w:szCs w:val="24"/>
        </w:rPr>
        <w:t xml:space="preserve"> (EC, I, 830)</w:t>
      </w:r>
      <w:r w:rsidR="008C4453" w:rsidRPr="008C4453">
        <w:rPr>
          <w:sz w:val="24"/>
          <w:szCs w:val="24"/>
        </w:rPr>
        <w:t>.</w:t>
      </w:r>
      <w:r w:rsidR="00661156" w:rsidRPr="00661156">
        <w:rPr>
          <w:sz w:val="24"/>
          <w:szCs w:val="24"/>
        </w:rPr>
        <w:t xml:space="preserve"> </w:t>
      </w:r>
      <w:r w:rsidR="009E3B6C">
        <w:rPr>
          <w:sz w:val="24"/>
          <w:szCs w:val="24"/>
        </w:rPr>
        <w:t>E</w:t>
      </w:r>
      <w:r w:rsidR="009E3B6C" w:rsidRPr="008C4453">
        <w:rPr>
          <w:sz w:val="24"/>
          <w:szCs w:val="24"/>
        </w:rPr>
        <w:t xml:space="preserve">n la misma carta, </w:t>
      </w:r>
      <w:r w:rsidR="009E3B6C">
        <w:rPr>
          <w:sz w:val="24"/>
          <w:szCs w:val="24"/>
        </w:rPr>
        <w:t xml:space="preserve">Claret </w:t>
      </w:r>
      <w:r w:rsidR="009E3B6C" w:rsidRPr="008C4453">
        <w:rPr>
          <w:sz w:val="24"/>
          <w:szCs w:val="24"/>
        </w:rPr>
        <w:t xml:space="preserve">denunció la existencia de </w:t>
      </w:r>
      <w:r w:rsidR="009E3B6C" w:rsidRPr="008C4453">
        <w:rPr>
          <w:i/>
          <w:sz w:val="24"/>
          <w:szCs w:val="24"/>
        </w:rPr>
        <w:t>un baluarte de los amancebados</w:t>
      </w:r>
      <w:r w:rsidR="009E3B6C" w:rsidRPr="009E3B6C">
        <w:rPr>
          <w:rStyle w:val="Refdenotaalpie"/>
          <w:sz w:val="24"/>
          <w:szCs w:val="24"/>
        </w:rPr>
        <w:footnoteReference w:id="21"/>
      </w:r>
      <w:r w:rsidR="009E3B6C" w:rsidRPr="009E3B6C">
        <w:rPr>
          <w:sz w:val="24"/>
          <w:szCs w:val="24"/>
        </w:rPr>
        <w:t xml:space="preserve">. </w:t>
      </w:r>
      <w:r w:rsidR="00661156" w:rsidRPr="008C4453">
        <w:rPr>
          <w:sz w:val="24"/>
          <w:szCs w:val="24"/>
        </w:rPr>
        <w:t xml:space="preserve">Las denuncias, las amenazas y las persecuciones de quienes veían peligrar sus privilegios se multiplicaron, pero </w:t>
      </w:r>
      <w:r w:rsidR="00661156">
        <w:rPr>
          <w:sz w:val="24"/>
          <w:szCs w:val="24"/>
        </w:rPr>
        <w:t xml:space="preserve">no </w:t>
      </w:r>
      <w:r w:rsidR="00661156" w:rsidRPr="008C4453">
        <w:rPr>
          <w:sz w:val="24"/>
          <w:szCs w:val="24"/>
        </w:rPr>
        <w:t>amedrent</w:t>
      </w:r>
      <w:r w:rsidR="00661156">
        <w:rPr>
          <w:sz w:val="24"/>
          <w:szCs w:val="24"/>
        </w:rPr>
        <w:t>aron al arzobispo</w:t>
      </w:r>
      <w:r w:rsidR="00661156" w:rsidRPr="008C4453">
        <w:rPr>
          <w:sz w:val="24"/>
          <w:szCs w:val="24"/>
        </w:rPr>
        <w:t>.</w:t>
      </w:r>
    </w:p>
    <w:p w:rsidR="008C4453" w:rsidRPr="00A70355" w:rsidRDefault="001071EE" w:rsidP="00A70355">
      <w:pPr>
        <w:pStyle w:val="Prrafodelista"/>
        <w:numPr>
          <w:ilvl w:val="1"/>
          <w:numId w:val="8"/>
        </w:numPr>
        <w:tabs>
          <w:tab w:val="left" w:pos="1134"/>
          <w:tab w:val="left" w:pos="1276"/>
        </w:tabs>
        <w:spacing w:after="200" w:line="276" w:lineRule="auto"/>
        <w:ind w:left="426" w:right="-120" w:hanging="426"/>
        <w:jc w:val="both"/>
        <w:rPr>
          <w:b/>
          <w:sz w:val="24"/>
          <w:szCs w:val="24"/>
        </w:rPr>
      </w:pPr>
      <w:r>
        <w:rPr>
          <w:b/>
          <w:sz w:val="24"/>
          <w:szCs w:val="24"/>
        </w:rPr>
        <w:t>Compromiso p</w:t>
      </w:r>
      <w:r w:rsidR="008C4453" w:rsidRPr="00A70355">
        <w:rPr>
          <w:b/>
          <w:sz w:val="24"/>
          <w:szCs w:val="24"/>
        </w:rPr>
        <w:t>or una educación integral y de calidad para los pobres</w:t>
      </w:r>
    </w:p>
    <w:p w:rsidR="000F7662" w:rsidRDefault="008C4453" w:rsidP="000F7662">
      <w:pPr>
        <w:spacing w:after="200" w:line="276" w:lineRule="auto"/>
        <w:ind w:right="-120" w:firstLine="360"/>
        <w:jc w:val="both"/>
        <w:rPr>
          <w:sz w:val="24"/>
          <w:szCs w:val="24"/>
        </w:rPr>
      </w:pPr>
      <w:r w:rsidRPr="008C4453">
        <w:rPr>
          <w:sz w:val="24"/>
          <w:szCs w:val="24"/>
        </w:rPr>
        <w:t xml:space="preserve">Claret </w:t>
      </w:r>
      <w:r w:rsidR="00A37E82">
        <w:rPr>
          <w:sz w:val="24"/>
          <w:szCs w:val="24"/>
        </w:rPr>
        <w:t>sabía que</w:t>
      </w:r>
      <w:r w:rsidRPr="008C4453">
        <w:rPr>
          <w:sz w:val="24"/>
          <w:szCs w:val="24"/>
        </w:rPr>
        <w:t xml:space="preserve"> la base segura de una reforma social de largo alcance </w:t>
      </w:r>
      <w:r w:rsidR="00A37E82">
        <w:rPr>
          <w:sz w:val="24"/>
          <w:szCs w:val="24"/>
        </w:rPr>
        <w:t xml:space="preserve">suponía una buena </w:t>
      </w:r>
      <w:r w:rsidR="001071EE">
        <w:rPr>
          <w:sz w:val="24"/>
          <w:szCs w:val="24"/>
        </w:rPr>
        <w:t>educación</w:t>
      </w:r>
      <w:r w:rsidRPr="008C4453">
        <w:rPr>
          <w:sz w:val="24"/>
          <w:szCs w:val="24"/>
          <w:vertAlign w:val="superscript"/>
        </w:rPr>
        <w:footnoteReference w:id="22"/>
      </w:r>
      <w:r w:rsidR="000F7662">
        <w:rPr>
          <w:sz w:val="24"/>
          <w:szCs w:val="24"/>
        </w:rPr>
        <w:t>.</w:t>
      </w:r>
      <w:r w:rsidR="00C54E01">
        <w:rPr>
          <w:sz w:val="24"/>
          <w:szCs w:val="24"/>
        </w:rPr>
        <w:t xml:space="preserve"> </w:t>
      </w:r>
      <w:r w:rsidRPr="008C4453">
        <w:rPr>
          <w:sz w:val="24"/>
          <w:szCs w:val="24"/>
        </w:rPr>
        <w:t xml:space="preserve">En la carta dirigida a la </w:t>
      </w:r>
      <w:r w:rsidR="000F7662">
        <w:rPr>
          <w:sz w:val="24"/>
          <w:szCs w:val="24"/>
        </w:rPr>
        <w:t>r</w:t>
      </w:r>
      <w:r w:rsidRPr="008C4453">
        <w:rPr>
          <w:sz w:val="24"/>
          <w:szCs w:val="24"/>
        </w:rPr>
        <w:t>eina después de su primera visita pastoral</w:t>
      </w:r>
      <w:r w:rsidR="00A37E82">
        <w:rPr>
          <w:sz w:val="24"/>
          <w:szCs w:val="24"/>
        </w:rPr>
        <w:t>,</w:t>
      </w:r>
      <w:r w:rsidRPr="008C4453">
        <w:rPr>
          <w:sz w:val="24"/>
          <w:szCs w:val="24"/>
        </w:rPr>
        <w:t xml:space="preserve"> </w:t>
      </w:r>
      <w:r w:rsidR="00A25014">
        <w:rPr>
          <w:sz w:val="24"/>
          <w:szCs w:val="24"/>
        </w:rPr>
        <w:t>manifestó</w:t>
      </w:r>
      <w:r w:rsidRPr="008C4453">
        <w:rPr>
          <w:sz w:val="24"/>
          <w:szCs w:val="24"/>
        </w:rPr>
        <w:t>: “no dejemos la educación en manos de especuladores como si fuera una mercancía cualquiera…”</w:t>
      </w:r>
      <w:r w:rsidR="000F7662">
        <w:rPr>
          <w:sz w:val="24"/>
          <w:szCs w:val="24"/>
        </w:rPr>
        <w:t xml:space="preserve"> (EC, I, 650)</w:t>
      </w:r>
      <w:r w:rsidRPr="008C4453">
        <w:rPr>
          <w:sz w:val="24"/>
          <w:szCs w:val="24"/>
        </w:rPr>
        <w:t xml:space="preserve">. </w:t>
      </w:r>
      <w:r w:rsidR="00A25014">
        <w:rPr>
          <w:sz w:val="24"/>
          <w:szCs w:val="24"/>
        </w:rPr>
        <w:t>En consecuencia, hizo</w:t>
      </w:r>
      <w:r w:rsidRPr="008C4453">
        <w:rPr>
          <w:sz w:val="24"/>
          <w:szCs w:val="24"/>
        </w:rPr>
        <w:t xml:space="preserve"> diligencias para que el </w:t>
      </w:r>
      <w:r w:rsidR="000F7662">
        <w:rPr>
          <w:sz w:val="24"/>
          <w:szCs w:val="24"/>
        </w:rPr>
        <w:t>g</w:t>
      </w:r>
      <w:r w:rsidRPr="008C4453">
        <w:rPr>
          <w:sz w:val="24"/>
          <w:szCs w:val="24"/>
        </w:rPr>
        <w:t>obierno</w:t>
      </w:r>
      <w:r w:rsidR="00A37E82">
        <w:rPr>
          <w:sz w:val="24"/>
          <w:szCs w:val="24"/>
        </w:rPr>
        <w:t xml:space="preserve"> civil</w:t>
      </w:r>
      <w:r w:rsidRPr="008C4453">
        <w:rPr>
          <w:sz w:val="24"/>
          <w:szCs w:val="24"/>
        </w:rPr>
        <w:t xml:space="preserve"> permitiese la llegada de algunos institutos religiosos</w:t>
      </w:r>
      <w:r w:rsidR="00A25014">
        <w:rPr>
          <w:rStyle w:val="Refdenotaalpie"/>
          <w:sz w:val="24"/>
          <w:szCs w:val="24"/>
        </w:rPr>
        <w:footnoteReference w:id="23"/>
      </w:r>
      <w:r w:rsidR="00A25014">
        <w:rPr>
          <w:sz w:val="24"/>
          <w:szCs w:val="24"/>
        </w:rPr>
        <w:t>. C</w:t>
      </w:r>
      <w:r w:rsidRPr="008C4453">
        <w:rPr>
          <w:sz w:val="24"/>
          <w:szCs w:val="24"/>
        </w:rPr>
        <w:t>laret dejó constancia de que “visitaba siempre y en todas las poblaciones las escuelas de niños y de niñas y platicaba en ellas a los Maestros y Maestras y a los discípulos y discípulas”</w:t>
      </w:r>
      <w:r w:rsidR="000F7662">
        <w:rPr>
          <w:sz w:val="24"/>
          <w:szCs w:val="24"/>
        </w:rPr>
        <w:t xml:space="preserve"> (</w:t>
      </w:r>
      <w:proofErr w:type="spellStart"/>
      <w:r w:rsidR="000F7662">
        <w:rPr>
          <w:sz w:val="24"/>
          <w:szCs w:val="24"/>
        </w:rPr>
        <w:t>Aut</w:t>
      </w:r>
      <w:proofErr w:type="spellEnd"/>
      <w:r w:rsidR="000F7662">
        <w:rPr>
          <w:sz w:val="24"/>
          <w:szCs w:val="24"/>
        </w:rPr>
        <w:t>. 560)</w:t>
      </w:r>
      <w:r w:rsidRPr="008C4453">
        <w:rPr>
          <w:sz w:val="24"/>
          <w:szCs w:val="24"/>
        </w:rPr>
        <w:t>. Más aún, para atender la educación de las niñas</w:t>
      </w:r>
      <w:r w:rsidR="00CB796F">
        <w:rPr>
          <w:sz w:val="24"/>
          <w:szCs w:val="24"/>
        </w:rPr>
        <w:t xml:space="preserve">, </w:t>
      </w:r>
      <w:r w:rsidR="00A25014">
        <w:rPr>
          <w:sz w:val="24"/>
          <w:szCs w:val="24"/>
        </w:rPr>
        <w:t>estableció,</w:t>
      </w:r>
      <w:r w:rsidRPr="008C4453">
        <w:rPr>
          <w:sz w:val="24"/>
          <w:szCs w:val="24"/>
        </w:rPr>
        <w:t xml:space="preserve"> con la </w:t>
      </w:r>
      <w:r w:rsidR="00A25014">
        <w:rPr>
          <w:sz w:val="24"/>
          <w:szCs w:val="24"/>
        </w:rPr>
        <w:t xml:space="preserve">madre </w:t>
      </w:r>
      <w:r w:rsidRPr="008C4453">
        <w:rPr>
          <w:sz w:val="24"/>
          <w:szCs w:val="24"/>
        </w:rPr>
        <w:t>Antonia París</w:t>
      </w:r>
      <w:r w:rsidR="00A25014">
        <w:rPr>
          <w:sz w:val="24"/>
          <w:szCs w:val="24"/>
        </w:rPr>
        <w:t>,</w:t>
      </w:r>
      <w:r w:rsidRPr="008C4453">
        <w:rPr>
          <w:sz w:val="24"/>
          <w:szCs w:val="24"/>
        </w:rPr>
        <w:t xml:space="preserve"> el </w:t>
      </w:r>
      <w:r w:rsidR="00A25014">
        <w:rPr>
          <w:sz w:val="24"/>
          <w:szCs w:val="24"/>
        </w:rPr>
        <w:t>i</w:t>
      </w:r>
      <w:r w:rsidRPr="008C4453">
        <w:rPr>
          <w:sz w:val="24"/>
          <w:szCs w:val="24"/>
        </w:rPr>
        <w:t>nstituto de Religiosas de María Inmacu</w:t>
      </w:r>
      <w:r w:rsidR="000F7662">
        <w:rPr>
          <w:sz w:val="24"/>
          <w:szCs w:val="24"/>
        </w:rPr>
        <w:t>lada.</w:t>
      </w:r>
    </w:p>
    <w:p w:rsidR="008C4453" w:rsidRPr="008C4453" w:rsidRDefault="008C4453" w:rsidP="006F52AE">
      <w:pPr>
        <w:spacing w:after="200" w:line="276" w:lineRule="auto"/>
        <w:ind w:right="-120" w:firstLine="360"/>
        <w:jc w:val="both"/>
        <w:rPr>
          <w:sz w:val="24"/>
          <w:szCs w:val="24"/>
        </w:rPr>
      </w:pPr>
      <w:r w:rsidRPr="008C4453">
        <w:rPr>
          <w:sz w:val="24"/>
          <w:szCs w:val="24"/>
        </w:rPr>
        <w:lastRenderedPageBreak/>
        <w:t xml:space="preserve">El proyecto social de educación y promoción humana más apreciado </w:t>
      </w:r>
      <w:r w:rsidR="005C2CC4">
        <w:rPr>
          <w:sz w:val="24"/>
          <w:szCs w:val="24"/>
        </w:rPr>
        <w:t>de Claret</w:t>
      </w:r>
      <w:r w:rsidRPr="008C4453">
        <w:rPr>
          <w:sz w:val="24"/>
          <w:szCs w:val="24"/>
        </w:rPr>
        <w:t xml:space="preserve"> fue la </w:t>
      </w:r>
      <w:r w:rsidR="00A25014">
        <w:rPr>
          <w:sz w:val="24"/>
          <w:szCs w:val="24"/>
        </w:rPr>
        <w:t>e</w:t>
      </w:r>
      <w:r w:rsidRPr="008C4453">
        <w:rPr>
          <w:sz w:val="24"/>
          <w:szCs w:val="24"/>
        </w:rPr>
        <w:t>scuela-</w:t>
      </w:r>
      <w:r w:rsidR="00A25014">
        <w:rPr>
          <w:sz w:val="24"/>
          <w:szCs w:val="24"/>
        </w:rPr>
        <w:t>g</w:t>
      </w:r>
      <w:r w:rsidRPr="008C4453">
        <w:rPr>
          <w:sz w:val="24"/>
          <w:szCs w:val="24"/>
        </w:rPr>
        <w:t>ranja de Puerto Príncipe</w:t>
      </w:r>
      <w:r w:rsidR="00A37E82">
        <w:rPr>
          <w:rStyle w:val="Refdenotaalpie"/>
          <w:sz w:val="24"/>
          <w:szCs w:val="24"/>
        </w:rPr>
        <w:footnoteReference w:id="24"/>
      </w:r>
      <w:r w:rsidRPr="008C4453">
        <w:rPr>
          <w:sz w:val="24"/>
          <w:szCs w:val="24"/>
        </w:rPr>
        <w:t xml:space="preserve">. </w:t>
      </w:r>
      <w:r w:rsidR="00A37E82">
        <w:rPr>
          <w:sz w:val="24"/>
          <w:szCs w:val="24"/>
        </w:rPr>
        <w:t>En</w:t>
      </w:r>
      <w:r w:rsidRPr="008C4453">
        <w:rPr>
          <w:sz w:val="24"/>
          <w:szCs w:val="24"/>
        </w:rPr>
        <w:t xml:space="preserve"> 1855 </w:t>
      </w:r>
      <w:r w:rsidR="00A37E82">
        <w:rPr>
          <w:sz w:val="24"/>
          <w:szCs w:val="24"/>
        </w:rPr>
        <w:t>compró el terreno y</w:t>
      </w:r>
      <w:r w:rsidRPr="008C4453">
        <w:rPr>
          <w:sz w:val="24"/>
          <w:szCs w:val="24"/>
        </w:rPr>
        <w:t xml:space="preserve"> </w:t>
      </w:r>
      <w:r w:rsidR="00A25014">
        <w:rPr>
          <w:sz w:val="24"/>
          <w:szCs w:val="24"/>
        </w:rPr>
        <w:t>encargó</w:t>
      </w:r>
      <w:r w:rsidRPr="008C4453">
        <w:rPr>
          <w:sz w:val="24"/>
          <w:szCs w:val="24"/>
        </w:rPr>
        <w:t xml:space="preserve"> a</w:t>
      </w:r>
      <w:r w:rsidR="000F7662">
        <w:rPr>
          <w:sz w:val="24"/>
          <w:szCs w:val="24"/>
        </w:rPr>
        <w:t>l</w:t>
      </w:r>
      <w:r w:rsidRPr="008C4453">
        <w:rPr>
          <w:sz w:val="24"/>
          <w:szCs w:val="24"/>
        </w:rPr>
        <w:t xml:space="preserve"> P. Paladio </w:t>
      </w:r>
      <w:proofErr w:type="spellStart"/>
      <w:r w:rsidRPr="008C4453">
        <w:rPr>
          <w:sz w:val="24"/>
          <w:szCs w:val="24"/>
        </w:rPr>
        <w:t>Currius</w:t>
      </w:r>
      <w:proofErr w:type="spellEnd"/>
      <w:r w:rsidR="000F7662">
        <w:rPr>
          <w:sz w:val="24"/>
          <w:szCs w:val="24"/>
        </w:rPr>
        <w:t xml:space="preserve"> </w:t>
      </w:r>
      <w:r w:rsidR="007043D1" w:rsidRPr="00CB796F">
        <w:rPr>
          <w:sz w:val="24"/>
          <w:szCs w:val="24"/>
        </w:rPr>
        <w:t xml:space="preserve">dirigir </w:t>
      </w:r>
      <w:r w:rsidR="005C2CC4">
        <w:rPr>
          <w:sz w:val="24"/>
          <w:szCs w:val="24"/>
        </w:rPr>
        <w:t>su</w:t>
      </w:r>
      <w:r w:rsidRPr="008C4453">
        <w:rPr>
          <w:sz w:val="24"/>
          <w:szCs w:val="24"/>
        </w:rPr>
        <w:t xml:space="preserve"> construcción. </w:t>
      </w:r>
      <w:r w:rsidR="003863A6">
        <w:rPr>
          <w:sz w:val="24"/>
          <w:szCs w:val="24"/>
        </w:rPr>
        <w:t xml:space="preserve">El plan era ambicioso, pues pretendía </w:t>
      </w:r>
      <w:r w:rsidRPr="008C4453">
        <w:rPr>
          <w:sz w:val="24"/>
          <w:szCs w:val="24"/>
        </w:rPr>
        <w:t>“recoger a los Niños y Niñas pobres, que muchos de ellos se pierden por las calles pidiendo limosna. Y allí se les había de mantener de comida y vestido y se les había de enseñar la Religión, leer, escribir, etc., y después arte u oficio, el que quisiesen, y una hora, no más, cada día, los niños habían de trabajar en la hacienda, y con esto ya se les podía mantener con las viandas que producía la misma hacienda; y todo lo demás que ganasen se había de echar en la caja de ahorros. Por manera que cuando saliesen de dicha casa habían de tener instrucción y además habían de haber aprendido algún arte u oficio, y se les había de entregar lo que ellos hubiesen ganado”</w:t>
      </w:r>
      <w:r w:rsidR="006F52AE">
        <w:rPr>
          <w:sz w:val="24"/>
          <w:szCs w:val="24"/>
        </w:rPr>
        <w:t xml:space="preserve"> (</w:t>
      </w:r>
      <w:proofErr w:type="spellStart"/>
      <w:r w:rsidR="006F52AE">
        <w:rPr>
          <w:sz w:val="24"/>
          <w:szCs w:val="24"/>
        </w:rPr>
        <w:t>Aut</w:t>
      </w:r>
      <w:proofErr w:type="spellEnd"/>
      <w:r w:rsidR="006F52AE">
        <w:rPr>
          <w:sz w:val="24"/>
          <w:szCs w:val="24"/>
        </w:rPr>
        <w:t>. 564).</w:t>
      </w:r>
      <w:r w:rsidR="003863A6">
        <w:rPr>
          <w:sz w:val="24"/>
          <w:szCs w:val="24"/>
        </w:rPr>
        <w:t xml:space="preserve"> Desgraciadamente</w:t>
      </w:r>
      <w:r w:rsidRPr="008C4453">
        <w:rPr>
          <w:sz w:val="24"/>
          <w:szCs w:val="24"/>
        </w:rPr>
        <w:t>, después del atentado de Holguín las obras se resintieron y disminuyó el ritmo de trabajo, hasta que, a su vuelta a Madrid, el proyecto</w:t>
      </w:r>
      <w:r w:rsidR="005C2CC4">
        <w:rPr>
          <w:sz w:val="24"/>
          <w:szCs w:val="24"/>
        </w:rPr>
        <w:t xml:space="preserve"> se abandonó</w:t>
      </w:r>
      <w:r w:rsidRPr="008C4453">
        <w:rPr>
          <w:sz w:val="24"/>
          <w:szCs w:val="24"/>
        </w:rPr>
        <w:t xml:space="preserve">. </w:t>
      </w:r>
    </w:p>
    <w:p w:rsidR="008C4453" w:rsidRPr="00A70355" w:rsidRDefault="008C4453" w:rsidP="00A70355">
      <w:pPr>
        <w:pStyle w:val="Prrafodelista"/>
        <w:numPr>
          <w:ilvl w:val="1"/>
          <w:numId w:val="8"/>
        </w:numPr>
        <w:spacing w:after="200" w:line="276" w:lineRule="auto"/>
        <w:ind w:left="426" w:right="-120" w:hanging="426"/>
        <w:jc w:val="both"/>
        <w:rPr>
          <w:b/>
          <w:sz w:val="24"/>
          <w:szCs w:val="24"/>
        </w:rPr>
      </w:pPr>
      <w:r w:rsidRPr="00A70355">
        <w:rPr>
          <w:b/>
          <w:sz w:val="24"/>
          <w:szCs w:val="24"/>
        </w:rPr>
        <w:t xml:space="preserve">A favor de una economía solidaria </w:t>
      </w:r>
    </w:p>
    <w:p w:rsidR="008C4453" w:rsidRDefault="008C4453" w:rsidP="00F01C4A">
      <w:pPr>
        <w:spacing w:after="200" w:line="276" w:lineRule="auto"/>
        <w:ind w:right="-120" w:firstLine="360"/>
        <w:jc w:val="both"/>
        <w:rPr>
          <w:sz w:val="24"/>
          <w:szCs w:val="24"/>
        </w:rPr>
      </w:pPr>
      <w:r w:rsidRPr="008C4453">
        <w:rPr>
          <w:sz w:val="24"/>
          <w:szCs w:val="24"/>
        </w:rPr>
        <w:t xml:space="preserve">La riqueza en Cuba, en </w:t>
      </w:r>
      <w:r w:rsidR="003863A6">
        <w:rPr>
          <w:sz w:val="24"/>
          <w:szCs w:val="24"/>
        </w:rPr>
        <w:t xml:space="preserve">aquella </w:t>
      </w:r>
      <w:r w:rsidRPr="008C4453">
        <w:rPr>
          <w:sz w:val="24"/>
          <w:szCs w:val="24"/>
        </w:rPr>
        <w:t>época, crecía considerablemente, pero estaba en manos de una minoría que se aprovechaba de la pobreza de la mayoría. Cuando los trabajadores, artesanos y pequeños propietarios necesitaban crédito</w:t>
      </w:r>
      <w:r w:rsidR="000C118E">
        <w:rPr>
          <w:sz w:val="24"/>
          <w:szCs w:val="24"/>
        </w:rPr>
        <w:t>s</w:t>
      </w:r>
      <w:r w:rsidRPr="008C4453">
        <w:rPr>
          <w:sz w:val="24"/>
          <w:szCs w:val="24"/>
        </w:rPr>
        <w:t xml:space="preserve"> para emprender algún proyecto, tenían que </w:t>
      </w:r>
      <w:r w:rsidR="00ED6C0D">
        <w:rPr>
          <w:sz w:val="24"/>
          <w:szCs w:val="24"/>
        </w:rPr>
        <w:t xml:space="preserve">recurrir a </w:t>
      </w:r>
      <w:r w:rsidRPr="008C4453">
        <w:rPr>
          <w:sz w:val="24"/>
          <w:szCs w:val="24"/>
        </w:rPr>
        <w:t xml:space="preserve">mercaderes </w:t>
      </w:r>
      <w:r w:rsidR="000C118E">
        <w:rPr>
          <w:sz w:val="24"/>
          <w:szCs w:val="24"/>
        </w:rPr>
        <w:t>usureros</w:t>
      </w:r>
      <w:r w:rsidRPr="008C4453">
        <w:rPr>
          <w:sz w:val="24"/>
          <w:szCs w:val="24"/>
        </w:rPr>
        <w:t xml:space="preserve">. El </w:t>
      </w:r>
      <w:r w:rsidR="00F01C4A">
        <w:rPr>
          <w:sz w:val="24"/>
          <w:szCs w:val="24"/>
        </w:rPr>
        <w:t>a</w:t>
      </w:r>
      <w:r w:rsidRPr="008C4453">
        <w:rPr>
          <w:sz w:val="24"/>
          <w:szCs w:val="24"/>
        </w:rPr>
        <w:t>rzobispo establec</w:t>
      </w:r>
      <w:r w:rsidR="003863A6">
        <w:rPr>
          <w:sz w:val="24"/>
          <w:szCs w:val="24"/>
        </w:rPr>
        <w:t>ió</w:t>
      </w:r>
      <w:r w:rsidR="000C118E">
        <w:rPr>
          <w:sz w:val="24"/>
          <w:szCs w:val="24"/>
        </w:rPr>
        <w:t xml:space="preserve"> las</w:t>
      </w:r>
      <w:r w:rsidRPr="008C4453">
        <w:rPr>
          <w:sz w:val="24"/>
          <w:szCs w:val="24"/>
        </w:rPr>
        <w:t xml:space="preserve"> </w:t>
      </w:r>
      <w:r w:rsidR="00F01C4A">
        <w:rPr>
          <w:sz w:val="24"/>
          <w:szCs w:val="24"/>
        </w:rPr>
        <w:t>c</w:t>
      </w:r>
      <w:r w:rsidRPr="008C4453">
        <w:rPr>
          <w:sz w:val="24"/>
          <w:szCs w:val="24"/>
        </w:rPr>
        <w:t>aja</w:t>
      </w:r>
      <w:r w:rsidR="000C118E">
        <w:rPr>
          <w:sz w:val="24"/>
          <w:szCs w:val="24"/>
        </w:rPr>
        <w:t>s</w:t>
      </w:r>
      <w:r w:rsidRPr="008C4453">
        <w:rPr>
          <w:sz w:val="24"/>
          <w:szCs w:val="24"/>
        </w:rPr>
        <w:t xml:space="preserve"> de ahorro, una institución de economía solidaria creada en 1803 en </w:t>
      </w:r>
      <w:proofErr w:type="spellStart"/>
      <w:r w:rsidRPr="008C4453">
        <w:rPr>
          <w:sz w:val="24"/>
          <w:szCs w:val="24"/>
        </w:rPr>
        <w:t>Tottenham</w:t>
      </w:r>
      <w:proofErr w:type="spellEnd"/>
      <w:r w:rsidR="00D556C8">
        <w:rPr>
          <w:sz w:val="24"/>
          <w:szCs w:val="24"/>
        </w:rPr>
        <w:t xml:space="preserve">, </w:t>
      </w:r>
      <w:r w:rsidR="005C2CC4">
        <w:rPr>
          <w:sz w:val="24"/>
          <w:szCs w:val="24"/>
        </w:rPr>
        <w:t>cerca de Londres</w:t>
      </w:r>
      <w:r w:rsidR="00ED6C0D">
        <w:rPr>
          <w:sz w:val="24"/>
          <w:szCs w:val="24"/>
        </w:rPr>
        <w:t xml:space="preserve">. </w:t>
      </w:r>
      <w:r w:rsidRPr="008C4453">
        <w:rPr>
          <w:sz w:val="24"/>
          <w:szCs w:val="24"/>
        </w:rPr>
        <w:t xml:space="preserve">Al leer </w:t>
      </w:r>
      <w:r w:rsidR="00F01C4A">
        <w:rPr>
          <w:sz w:val="24"/>
          <w:szCs w:val="24"/>
        </w:rPr>
        <w:t>el</w:t>
      </w:r>
      <w:r w:rsidRPr="008C4453">
        <w:rPr>
          <w:sz w:val="24"/>
          <w:szCs w:val="24"/>
        </w:rPr>
        <w:t xml:space="preserve"> </w:t>
      </w:r>
      <w:r w:rsidR="00F01C4A">
        <w:rPr>
          <w:sz w:val="24"/>
          <w:szCs w:val="24"/>
        </w:rPr>
        <w:t>r</w:t>
      </w:r>
      <w:r w:rsidRPr="008C4453">
        <w:rPr>
          <w:sz w:val="24"/>
          <w:szCs w:val="24"/>
        </w:rPr>
        <w:t>eglamento</w:t>
      </w:r>
      <w:r w:rsidR="00ED6C0D">
        <w:rPr>
          <w:sz w:val="24"/>
          <w:szCs w:val="24"/>
        </w:rPr>
        <w:t xml:space="preserve"> de las cajas de ahorro redactado por Claret</w:t>
      </w:r>
      <w:r w:rsidR="00ED6C0D" w:rsidRPr="00ED6C0D">
        <w:rPr>
          <w:sz w:val="24"/>
          <w:szCs w:val="24"/>
          <w:vertAlign w:val="superscript"/>
        </w:rPr>
        <w:footnoteReference w:id="25"/>
      </w:r>
      <w:r w:rsidRPr="008C4453">
        <w:rPr>
          <w:sz w:val="24"/>
          <w:szCs w:val="24"/>
        </w:rPr>
        <w:t xml:space="preserve"> se nota que buscó impregnar</w:t>
      </w:r>
      <w:r w:rsidR="00ED6C0D">
        <w:rPr>
          <w:sz w:val="24"/>
          <w:szCs w:val="24"/>
        </w:rPr>
        <w:t>las</w:t>
      </w:r>
      <w:r w:rsidRPr="008C4453">
        <w:rPr>
          <w:sz w:val="24"/>
          <w:szCs w:val="24"/>
        </w:rPr>
        <w:t xml:space="preserve"> de espíritu evangélico</w:t>
      </w:r>
      <w:r w:rsidRPr="008C4453">
        <w:rPr>
          <w:sz w:val="24"/>
          <w:szCs w:val="24"/>
          <w:vertAlign w:val="superscript"/>
        </w:rPr>
        <w:footnoteReference w:id="26"/>
      </w:r>
      <w:r w:rsidRPr="008C4453">
        <w:rPr>
          <w:sz w:val="24"/>
          <w:szCs w:val="24"/>
        </w:rPr>
        <w:t xml:space="preserve">. </w:t>
      </w:r>
      <w:r w:rsidR="00D556C8">
        <w:rPr>
          <w:sz w:val="24"/>
          <w:szCs w:val="24"/>
        </w:rPr>
        <w:t xml:space="preserve">Entre sus motivaciones, </w:t>
      </w:r>
      <w:r w:rsidR="005C2CC4">
        <w:rPr>
          <w:sz w:val="24"/>
          <w:szCs w:val="24"/>
        </w:rPr>
        <w:t>expuso</w:t>
      </w:r>
      <w:r w:rsidR="00D556C8">
        <w:rPr>
          <w:sz w:val="24"/>
          <w:szCs w:val="24"/>
        </w:rPr>
        <w:t>:</w:t>
      </w:r>
      <w:r w:rsidR="00D556C8" w:rsidRPr="008C4453">
        <w:rPr>
          <w:sz w:val="24"/>
          <w:szCs w:val="24"/>
        </w:rPr>
        <w:t xml:space="preserve"> “</w:t>
      </w:r>
      <w:r w:rsidR="00D556C8">
        <w:rPr>
          <w:sz w:val="24"/>
          <w:szCs w:val="24"/>
        </w:rPr>
        <w:t xml:space="preserve">Deseoso de </w:t>
      </w:r>
      <w:r w:rsidR="00D556C8" w:rsidRPr="008C4453">
        <w:rPr>
          <w:sz w:val="24"/>
          <w:szCs w:val="24"/>
        </w:rPr>
        <w:t xml:space="preserve">conservar las buenas costumbres que ha enseñado (el </w:t>
      </w:r>
      <w:r w:rsidR="00D556C8">
        <w:rPr>
          <w:sz w:val="24"/>
          <w:szCs w:val="24"/>
        </w:rPr>
        <w:t>a</w:t>
      </w:r>
      <w:r w:rsidR="00D556C8" w:rsidRPr="008C4453">
        <w:rPr>
          <w:sz w:val="24"/>
          <w:szCs w:val="24"/>
        </w:rPr>
        <w:t>rzobispo) de palabra y por escrito, de promover la moralidad pública, y fomentar al propio tiempo la agricultura y las artes mecánicas, la instala en su diócesis como medio eficaz al efecto”</w:t>
      </w:r>
      <w:r w:rsidR="00D556C8" w:rsidRPr="008C4453">
        <w:rPr>
          <w:sz w:val="24"/>
          <w:szCs w:val="24"/>
          <w:vertAlign w:val="superscript"/>
        </w:rPr>
        <w:footnoteReference w:id="27"/>
      </w:r>
      <w:r w:rsidR="00D556C8" w:rsidRPr="008C4453">
        <w:rPr>
          <w:sz w:val="24"/>
          <w:szCs w:val="24"/>
        </w:rPr>
        <w:t>.</w:t>
      </w:r>
      <w:r w:rsidR="001071EE">
        <w:rPr>
          <w:sz w:val="24"/>
          <w:szCs w:val="24"/>
        </w:rPr>
        <w:t xml:space="preserve"> </w:t>
      </w:r>
      <w:r w:rsidRPr="008C4453">
        <w:rPr>
          <w:sz w:val="24"/>
          <w:szCs w:val="24"/>
        </w:rPr>
        <w:t xml:space="preserve">Claret deseaba que se estableciese una </w:t>
      </w:r>
      <w:r w:rsidR="00D556C8">
        <w:rPr>
          <w:sz w:val="24"/>
          <w:szCs w:val="24"/>
        </w:rPr>
        <w:t>c</w:t>
      </w:r>
      <w:r w:rsidRPr="008C4453">
        <w:rPr>
          <w:sz w:val="24"/>
          <w:szCs w:val="24"/>
        </w:rPr>
        <w:t xml:space="preserve">aja de ahorros en cada parroquia </w:t>
      </w:r>
      <w:r w:rsidR="005C2CC4">
        <w:rPr>
          <w:sz w:val="24"/>
          <w:szCs w:val="24"/>
        </w:rPr>
        <w:t>de su archidiócesis</w:t>
      </w:r>
      <w:r w:rsidRPr="008C4453">
        <w:rPr>
          <w:sz w:val="24"/>
          <w:szCs w:val="24"/>
        </w:rPr>
        <w:t xml:space="preserve">. </w:t>
      </w:r>
      <w:r w:rsidR="001071EE">
        <w:rPr>
          <w:sz w:val="24"/>
          <w:szCs w:val="24"/>
        </w:rPr>
        <w:t>E</w:t>
      </w:r>
      <w:r w:rsidR="00D556C8">
        <w:rPr>
          <w:sz w:val="24"/>
          <w:szCs w:val="24"/>
        </w:rPr>
        <w:t>l arzobispo mismo</w:t>
      </w:r>
      <w:r w:rsidRPr="008C4453">
        <w:rPr>
          <w:sz w:val="24"/>
          <w:szCs w:val="24"/>
        </w:rPr>
        <w:t xml:space="preserve"> se encargó de ponerlo en práctica</w:t>
      </w:r>
      <w:r w:rsidR="00D556C8">
        <w:rPr>
          <w:sz w:val="24"/>
          <w:szCs w:val="24"/>
        </w:rPr>
        <w:t xml:space="preserve"> y ofrecía</w:t>
      </w:r>
      <w:r w:rsidRPr="008C4453">
        <w:rPr>
          <w:sz w:val="24"/>
          <w:szCs w:val="24"/>
        </w:rPr>
        <w:t xml:space="preserve"> mil pesos fuertes a cada parroquia para </w:t>
      </w:r>
      <w:r w:rsidR="00D556C8">
        <w:rPr>
          <w:sz w:val="24"/>
          <w:szCs w:val="24"/>
        </w:rPr>
        <w:t>dar el primer impulso</w:t>
      </w:r>
      <w:r w:rsidRPr="008C4453">
        <w:rPr>
          <w:sz w:val="24"/>
          <w:szCs w:val="24"/>
          <w:vertAlign w:val="superscript"/>
        </w:rPr>
        <w:footnoteReference w:id="28"/>
      </w:r>
      <w:r w:rsidRPr="008C4453">
        <w:rPr>
          <w:sz w:val="24"/>
          <w:szCs w:val="24"/>
        </w:rPr>
        <w:t xml:space="preserve">. </w:t>
      </w:r>
    </w:p>
    <w:p w:rsidR="000C482A" w:rsidRDefault="000C482A" w:rsidP="00F01C4A">
      <w:pPr>
        <w:spacing w:after="200" w:line="276" w:lineRule="auto"/>
        <w:ind w:right="-120" w:firstLine="360"/>
        <w:jc w:val="both"/>
        <w:rPr>
          <w:sz w:val="24"/>
          <w:szCs w:val="24"/>
        </w:rPr>
      </w:pPr>
    </w:p>
    <w:p w:rsidR="000C482A" w:rsidRPr="008C4453" w:rsidRDefault="000C482A" w:rsidP="00F01C4A">
      <w:pPr>
        <w:spacing w:after="200" w:line="276" w:lineRule="auto"/>
        <w:ind w:right="-120" w:firstLine="360"/>
        <w:jc w:val="both"/>
        <w:rPr>
          <w:sz w:val="24"/>
          <w:szCs w:val="24"/>
        </w:rPr>
      </w:pPr>
    </w:p>
    <w:p w:rsidR="008C4453" w:rsidRPr="00A70355" w:rsidRDefault="008C4453" w:rsidP="00A70355">
      <w:pPr>
        <w:pStyle w:val="Prrafodelista"/>
        <w:numPr>
          <w:ilvl w:val="1"/>
          <w:numId w:val="8"/>
        </w:numPr>
        <w:spacing w:after="200" w:line="276" w:lineRule="auto"/>
        <w:ind w:left="426" w:right="-120" w:hanging="426"/>
        <w:jc w:val="both"/>
        <w:rPr>
          <w:b/>
          <w:sz w:val="24"/>
          <w:szCs w:val="24"/>
        </w:rPr>
      </w:pPr>
      <w:r w:rsidRPr="00A70355">
        <w:rPr>
          <w:b/>
          <w:sz w:val="24"/>
          <w:szCs w:val="24"/>
        </w:rPr>
        <w:lastRenderedPageBreak/>
        <w:t>Apuesta por una agricultura más justa</w:t>
      </w:r>
    </w:p>
    <w:p w:rsidR="008A2252" w:rsidRDefault="008174DE" w:rsidP="00F100AB">
      <w:pPr>
        <w:spacing w:after="200" w:line="276" w:lineRule="auto"/>
        <w:ind w:right="-120" w:firstLine="360"/>
        <w:jc w:val="both"/>
        <w:rPr>
          <w:sz w:val="24"/>
          <w:szCs w:val="24"/>
        </w:rPr>
      </w:pPr>
      <w:r>
        <w:rPr>
          <w:sz w:val="24"/>
          <w:szCs w:val="24"/>
        </w:rPr>
        <w:t>Claret vio que l</w:t>
      </w:r>
      <w:r w:rsidR="008C4453" w:rsidRPr="008C4453">
        <w:rPr>
          <w:sz w:val="24"/>
          <w:szCs w:val="24"/>
        </w:rPr>
        <w:t>a agricultura era la principal fuente de trabajo</w:t>
      </w:r>
      <w:r>
        <w:rPr>
          <w:sz w:val="24"/>
          <w:szCs w:val="24"/>
        </w:rPr>
        <w:t xml:space="preserve"> de sus fieles</w:t>
      </w:r>
      <w:r w:rsidR="008C4453" w:rsidRPr="008C4453">
        <w:rPr>
          <w:sz w:val="24"/>
          <w:szCs w:val="24"/>
        </w:rPr>
        <w:t xml:space="preserve">, </w:t>
      </w:r>
      <w:r>
        <w:rPr>
          <w:sz w:val="24"/>
          <w:szCs w:val="24"/>
        </w:rPr>
        <w:t xml:space="preserve">pero, al mismo tiempo, que </w:t>
      </w:r>
      <w:r w:rsidR="00F100AB">
        <w:rPr>
          <w:sz w:val="24"/>
          <w:szCs w:val="24"/>
        </w:rPr>
        <w:t xml:space="preserve">su capacitación </w:t>
      </w:r>
      <w:r>
        <w:rPr>
          <w:sz w:val="24"/>
          <w:szCs w:val="24"/>
        </w:rPr>
        <w:t xml:space="preserve">era </w:t>
      </w:r>
      <w:r w:rsidR="008C4453" w:rsidRPr="008C4453">
        <w:rPr>
          <w:sz w:val="24"/>
          <w:szCs w:val="24"/>
        </w:rPr>
        <w:t>deficiente y las condiciones laborales</w:t>
      </w:r>
      <w:r>
        <w:rPr>
          <w:sz w:val="24"/>
          <w:szCs w:val="24"/>
        </w:rPr>
        <w:t>, injustas</w:t>
      </w:r>
      <w:r w:rsidR="008C4453" w:rsidRPr="008C4453">
        <w:rPr>
          <w:sz w:val="24"/>
          <w:szCs w:val="24"/>
        </w:rPr>
        <w:t xml:space="preserve">. </w:t>
      </w:r>
      <w:r w:rsidR="00F100AB">
        <w:rPr>
          <w:sz w:val="24"/>
          <w:szCs w:val="24"/>
        </w:rPr>
        <w:t>No qued</w:t>
      </w:r>
      <w:r w:rsidR="005C2CC4">
        <w:rPr>
          <w:sz w:val="24"/>
          <w:szCs w:val="24"/>
        </w:rPr>
        <w:t>ó</w:t>
      </w:r>
      <w:r w:rsidR="00F100AB">
        <w:rPr>
          <w:sz w:val="24"/>
          <w:szCs w:val="24"/>
        </w:rPr>
        <w:t xml:space="preserve"> indiferente:</w:t>
      </w:r>
      <w:r w:rsidR="008C4453" w:rsidRPr="008C4453">
        <w:rPr>
          <w:sz w:val="24"/>
          <w:szCs w:val="24"/>
        </w:rPr>
        <w:t xml:space="preserve"> “Este amor y deseo de su bienestar me obligaba en el decurso de la misión y visita pastoral por las parroquias de los campos… a enseñarles el modo de sembrar y plantar e injertar…”</w:t>
      </w:r>
      <w:r w:rsidR="008C4453" w:rsidRPr="008C4453">
        <w:rPr>
          <w:sz w:val="24"/>
          <w:szCs w:val="24"/>
          <w:vertAlign w:val="superscript"/>
        </w:rPr>
        <w:footnoteReference w:id="29"/>
      </w:r>
      <w:r w:rsidR="004E705E">
        <w:rPr>
          <w:sz w:val="24"/>
          <w:szCs w:val="24"/>
        </w:rPr>
        <w:t>.</w:t>
      </w:r>
      <w:r>
        <w:rPr>
          <w:sz w:val="24"/>
          <w:szCs w:val="24"/>
        </w:rPr>
        <w:t xml:space="preserve"> </w:t>
      </w:r>
    </w:p>
    <w:p w:rsidR="008E4734" w:rsidRPr="009846F8" w:rsidRDefault="008A2252" w:rsidP="00F100AB">
      <w:pPr>
        <w:spacing w:after="200" w:line="276" w:lineRule="auto"/>
        <w:ind w:right="-120" w:firstLine="360"/>
        <w:jc w:val="both"/>
        <w:rPr>
          <w:color w:val="FF0000"/>
          <w:sz w:val="24"/>
          <w:szCs w:val="24"/>
        </w:rPr>
      </w:pPr>
      <w:r>
        <w:rPr>
          <w:sz w:val="24"/>
          <w:szCs w:val="24"/>
        </w:rPr>
        <w:t>Su</w:t>
      </w:r>
      <w:r w:rsidR="008C4453" w:rsidRPr="008C4453">
        <w:rPr>
          <w:sz w:val="24"/>
          <w:szCs w:val="24"/>
        </w:rPr>
        <w:t xml:space="preserve"> mirada práctica y realista le llevó a </w:t>
      </w:r>
      <w:r w:rsidR="00F100AB">
        <w:rPr>
          <w:sz w:val="24"/>
          <w:szCs w:val="24"/>
        </w:rPr>
        <w:t xml:space="preserve">lanzar </w:t>
      </w:r>
      <w:r w:rsidR="008C4453" w:rsidRPr="008C4453">
        <w:rPr>
          <w:sz w:val="24"/>
          <w:szCs w:val="24"/>
        </w:rPr>
        <w:t xml:space="preserve">una propuesta </w:t>
      </w:r>
      <w:r>
        <w:rPr>
          <w:sz w:val="24"/>
          <w:szCs w:val="24"/>
        </w:rPr>
        <w:t xml:space="preserve">audaz </w:t>
      </w:r>
      <w:r w:rsidR="008C4453" w:rsidRPr="008C4453">
        <w:rPr>
          <w:sz w:val="24"/>
          <w:szCs w:val="24"/>
        </w:rPr>
        <w:t>que top</w:t>
      </w:r>
      <w:r w:rsidR="005C2CC4">
        <w:rPr>
          <w:sz w:val="24"/>
          <w:szCs w:val="24"/>
        </w:rPr>
        <w:t>ó</w:t>
      </w:r>
      <w:r w:rsidR="008C4453" w:rsidRPr="008C4453">
        <w:rPr>
          <w:sz w:val="24"/>
          <w:szCs w:val="24"/>
        </w:rPr>
        <w:t xml:space="preserve"> con los </w:t>
      </w:r>
      <w:r w:rsidR="008174DE">
        <w:rPr>
          <w:sz w:val="24"/>
          <w:szCs w:val="24"/>
        </w:rPr>
        <w:t>intereses de los terratenientes</w:t>
      </w:r>
      <w:r w:rsidR="008C4453" w:rsidRPr="008C4453">
        <w:rPr>
          <w:sz w:val="24"/>
          <w:szCs w:val="24"/>
          <w:vertAlign w:val="superscript"/>
        </w:rPr>
        <w:footnoteReference w:id="30"/>
      </w:r>
      <w:r>
        <w:rPr>
          <w:sz w:val="24"/>
          <w:szCs w:val="24"/>
        </w:rPr>
        <w:t>. P</w:t>
      </w:r>
      <w:r w:rsidR="008C4453" w:rsidRPr="008C4453">
        <w:rPr>
          <w:sz w:val="24"/>
          <w:szCs w:val="24"/>
        </w:rPr>
        <w:t>ropuso</w:t>
      </w:r>
      <w:r w:rsidR="008E4734">
        <w:rPr>
          <w:sz w:val="24"/>
          <w:szCs w:val="24"/>
        </w:rPr>
        <w:t>, por un lado,</w:t>
      </w:r>
      <w:r w:rsidR="008C4453" w:rsidRPr="008C4453">
        <w:rPr>
          <w:sz w:val="24"/>
          <w:szCs w:val="24"/>
        </w:rPr>
        <w:t xml:space="preserve"> </w:t>
      </w:r>
      <w:r w:rsidRPr="008A2252">
        <w:rPr>
          <w:sz w:val="24"/>
          <w:szCs w:val="24"/>
        </w:rPr>
        <w:t xml:space="preserve">fijar una ley </w:t>
      </w:r>
      <w:r w:rsidR="008E4734">
        <w:rPr>
          <w:sz w:val="24"/>
          <w:szCs w:val="24"/>
        </w:rPr>
        <w:t>de</w:t>
      </w:r>
      <w:r w:rsidRPr="008A2252">
        <w:rPr>
          <w:sz w:val="24"/>
          <w:szCs w:val="24"/>
        </w:rPr>
        <w:t xml:space="preserve"> arriendos de terrenos para evitar los desalojos</w:t>
      </w:r>
      <w:r>
        <w:rPr>
          <w:sz w:val="24"/>
          <w:szCs w:val="24"/>
        </w:rPr>
        <w:t xml:space="preserve"> </w:t>
      </w:r>
      <w:r w:rsidR="008E4734">
        <w:rPr>
          <w:sz w:val="24"/>
          <w:szCs w:val="24"/>
        </w:rPr>
        <w:t xml:space="preserve">injustos </w:t>
      </w:r>
      <w:r>
        <w:rPr>
          <w:sz w:val="24"/>
          <w:szCs w:val="24"/>
        </w:rPr>
        <w:t>y</w:t>
      </w:r>
      <w:r w:rsidR="008E4734">
        <w:rPr>
          <w:sz w:val="24"/>
          <w:szCs w:val="24"/>
        </w:rPr>
        <w:t>, por el otro, emprender</w:t>
      </w:r>
      <w:r>
        <w:rPr>
          <w:sz w:val="24"/>
          <w:szCs w:val="24"/>
        </w:rPr>
        <w:t xml:space="preserve"> una r</w:t>
      </w:r>
      <w:r w:rsidR="008C4453" w:rsidRPr="008C4453">
        <w:rPr>
          <w:sz w:val="24"/>
          <w:szCs w:val="24"/>
        </w:rPr>
        <w:t>eforma agraria de alcance regional</w:t>
      </w:r>
      <w:r w:rsidR="008E4734">
        <w:rPr>
          <w:sz w:val="24"/>
          <w:szCs w:val="24"/>
        </w:rPr>
        <w:t>; al respecto, escribió:</w:t>
      </w:r>
      <w:r w:rsidR="008C4453" w:rsidRPr="008C4453">
        <w:rPr>
          <w:sz w:val="24"/>
          <w:szCs w:val="24"/>
        </w:rPr>
        <w:t xml:space="preserve"> “es de absoluta necesidad la división de los terrenos”, la repartición de los mismos entre los pequeños agricultores, sobre todo “en la jurisdicción de Tunas y Bayamo por la parte del Cauto”. El </w:t>
      </w:r>
      <w:r w:rsidR="000964BB">
        <w:rPr>
          <w:sz w:val="24"/>
          <w:szCs w:val="24"/>
        </w:rPr>
        <w:t>a</w:t>
      </w:r>
      <w:r w:rsidR="008C4453" w:rsidRPr="008C4453">
        <w:rPr>
          <w:sz w:val="24"/>
          <w:szCs w:val="24"/>
        </w:rPr>
        <w:t>rzobispo estaba convencido de que cuando no ha</w:t>
      </w:r>
      <w:r w:rsidR="005C2CC4">
        <w:rPr>
          <w:sz w:val="24"/>
          <w:szCs w:val="24"/>
        </w:rPr>
        <w:t>bía</w:t>
      </w:r>
      <w:r w:rsidR="008C4453" w:rsidRPr="008C4453">
        <w:rPr>
          <w:sz w:val="24"/>
          <w:szCs w:val="24"/>
        </w:rPr>
        <w:t xml:space="preserve"> propiedad segura “nadie las cultiva ni edifica casa en ella… sólo levantan por interina providencia unos </w:t>
      </w:r>
      <w:proofErr w:type="spellStart"/>
      <w:r w:rsidR="008C4453" w:rsidRPr="008C4453">
        <w:rPr>
          <w:sz w:val="24"/>
          <w:szCs w:val="24"/>
        </w:rPr>
        <w:t>miserabilísimos</w:t>
      </w:r>
      <w:proofErr w:type="spellEnd"/>
      <w:r w:rsidR="008C4453" w:rsidRPr="008C4453">
        <w:rPr>
          <w:sz w:val="24"/>
          <w:szCs w:val="24"/>
        </w:rPr>
        <w:t xml:space="preserve"> bohíos”</w:t>
      </w:r>
      <w:r w:rsidR="008C4453" w:rsidRPr="008C4453">
        <w:rPr>
          <w:sz w:val="24"/>
          <w:szCs w:val="24"/>
          <w:vertAlign w:val="superscript"/>
        </w:rPr>
        <w:footnoteReference w:id="31"/>
      </w:r>
      <w:r w:rsidR="008C4453" w:rsidRPr="008C4453">
        <w:rPr>
          <w:sz w:val="24"/>
          <w:szCs w:val="24"/>
        </w:rPr>
        <w:t xml:space="preserve">. </w:t>
      </w:r>
      <w:r w:rsidR="00A30DD5">
        <w:rPr>
          <w:sz w:val="24"/>
          <w:szCs w:val="24"/>
        </w:rPr>
        <w:t>N</w:t>
      </w:r>
      <w:r w:rsidR="008C4453" w:rsidRPr="008C4453">
        <w:rPr>
          <w:sz w:val="24"/>
          <w:szCs w:val="24"/>
        </w:rPr>
        <w:t xml:space="preserve">os podemos imaginar cómo sonaría </w:t>
      </w:r>
      <w:r w:rsidR="008E4734">
        <w:rPr>
          <w:sz w:val="24"/>
          <w:szCs w:val="24"/>
        </w:rPr>
        <w:t>aquell</w:t>
      </w:r>
      <w:r w:rsidR="008C4453" w:rsidRPr="008C4453">
        <w:rPr>
          <w:sz w:val="24"/>
          <w:szCs w:val="24"/>
        </w:rPr>
        <w:t>a propuesta que iba en la línea de</w:t>
      </w:r>
      <w:r w:rsidR="00CB796F">
        <w:rPr>
          <w:sz w:val="24"/>
          <w:szCs w:val="24"/>
        </w:rPr>
        <w:t xml:space="preserve"> algunos personajes ilustrados que defendían la reforma agraria</w:t>
      </w:r>
      <w:r w:rsidR="008C4453" w:rsidRPr="008C4453">
        <w:rPr>
          <w:sz w:val="24"/>
          <w:szCs w:val="24"/>
          <w:vertAlign w:val="superscript"/>
        </w:rPr>
        <w:footnoteReference w:id="32"/>
      </w:r>
      <w:r w:rsidR="000964BB">
        <w:rPr>
          <w:sz w:val="24"/>
          <w:szCs w:val="24"/>
        </w:rPr>
        <w:t>.</w:t>
      </w:r>
    </w:p>
    <w:p w:rsidR="000964BB" w:rsidRDefault="008E4734" w:rsidP="000964BB">
      <w:pPr>
        <w:spacing w:after="200" w:line="276" w:lineRule="auto"/>
        <w:ind w:right="-120" w:firstLine="360"/>
        <w:jc w:val="both"/>
        <w:rPr>
          <w:sz w:val="24"/>
          <w:szCs w:val="24"/>
        </w:rPr>
      </w:pPr>
      <w:r>
        <w:rPr>
          <w:sz w:val="24"/>
          <w:szCs w:val="24"/>
        </w:rPr>
        <w:t xml:space="preserve">Las críticas no se hicieron esperar. Claret </w:t>
      </w:r>
      <w:r w:rsidR="00CB796F">
        <w:rPr>
          <w:sz w:val="24"/>
          <w:szCs w:val="24"/>
        </w:rPr>
        <w:t xml:space="preserve">se </w:t>
      </w:r>
      <w:r w:rsidR="00F100AB">
        <w:rPr>
          <w:sz w:val="24"/>
          <w:szCs w:val="24"/>
        </w:rPr>
        <w:t>justific</w:t>
      </w:r>
      <w:r w:rsidR="00CB796F">
        <w:rPr>
          <w:sz w:val="24"/>
          <w:szCs w:val="24"/>
        </w:rPr>
        <w:t xml:space="preserve">ó </w:t>
      </w:r>
      <w:r>
        <w:rPr>
          <w:sz w:val="24"/>
          <w:szCs w:val="24"/>
        </w:rPr>
        <w:t xml:space="preserve">ofreciendo </w:t>
      </w:r>
      <w:r w:rsidR="00F100AB">
        <w:rPr>
          <w:sz w:val="24"/>
          <w:szCs w:val="24"/>
        </w:rPr>
        <w:t xml:space="preserve">las razones por las que se inmiscuía en asuntos </w:t>
      </w:r>
      <w:r w:rsidR="00A30DD5">
        <w:rPr>
          <w:sz w:val="24"/>
          <w:szCs w:val="24"/>
        </w:rPr>
        <w:t xml:space="preserve">de índole </w:t>
      </w:r>
      <w:r w:rsidR="00F100AB">
        <w:rPr>
          <w:sz w:val="24"/>
          <w:szCs w:val="24"/>
        </w:rPr>
        <w:t>sociales:</w:t>
      </w:r>
      <w:r w:rsidR="000964BB">
        <w:rPr>
          <w:sz w:val="24"/>
          <w:szCs w:val="24"/>
        </w:rPr>
        <w:t xml:space="preserve"> </w:t>
      </w:r>
      <w:r w:rsidR="008C4453" w:rsidRPr="008C4453">
        <w:rPr>
          <w:sz w:val="24"/>
          <w:szCs w:val="24"/>
        </w:rPr>
        <w:t>“¿A qué viene que un Prelado se ocupe de estas materias, cuando su elemento es la Sagrada Teología y Cánones y la moral cristiana? No hay duda que ésta debe ser mi principal obligación; pero no considero fuera de razón el ocuparme de la propagación y perfección de la agricultura, ya porque influye poderosamente a la mejora de las costumbres, que es mi principal misión, ya también porque la abundancia y felicidad que trae a los hombres, las que estoy obligado a procurarles en cuanto pueda por ser yo su Prelado y Padre espiritual, a quienes tanto amo. Y como amar es querer bien, debo proporcionarles este grande bien y utilidad por medio de la agricultura”</w:t>
      </w:r>
      <w:r w:rsidR="008C4453" w:rsidRPr="008C4453">
        <w:rPr>
          <w:sz w:val="24"/>
          <w:szCs w:val="24"/>
          <w:vertAlign w:val="superscript"/>
        </w:rPr>
        <w:footnoteReference w:id="33"/>
      </w:r>
      <w:r w:rsidR="000964BB">
        <w:rPr>
          <w:sz w:val="24"/>
          <w:szCs w:val="24"/>
        </w:rPr>
        <w:t>.</w:t>
      </w:r>
      <w:r w:rsidR="005847E4">
        <w:rPr>
          <w:sz w:val="24"/>
          <w:szCs w:val="24"/>
        </w:rPr>
        <w:t xml:space="preserve"> </w:t>
      </w:r>
      <w:r>
        <w:rPr>
          <w:sz w:val="24"/>
          <w:szCs w:val="24"/>
        </w:rPr>
        <w:t>E</w:t>
      </w:r>
      <w:r w:rsidR="008C4453" w:rsidRPr="008C4453">
        <w:rPr>
          <w:sz w:val="24"/>
          <w:szCs w:val="24"/>
        </w:rPr>
        <w:t xml:space="preserve">n 1856, el </w:t>
      </w:r>
      <w:r w:rsidR="008E2512">
        <w:rPr>
          <w:sz w:val="24"/>
          <w:szCs w:val="24"/>
        </w:rPr>
        <w:t>a</w:t>
      </w:r>
      <w:r w:rsidR="008C4453" w:rsidRPr="008C4453">
        <w:rPr>
          <w:sz w:val="24"/>
          <w:szCs w:val="24"/>
        </w:rPr>
        <w:t>rzobispo public</w:t>
      </w:r>
      <w:r>
        <w:rPr>
          <w:sz w:val="24"/>
          <w:szCs w:val="24"/>
        </w:rPr>
        <w:t>ó</w:t>
      </w:r>
      <w:r w:rsidR="008C4453" w:rsidRPr="008C4453">
        <w:rPr>
          <w:sz w:val="24"/>
          <w:szCs w:val="24"/>
        </w:rPr>
        <w:t xml:space="preserve"> su segunda obra sobre </w:t>
      </w:r>
      <w:r w:rsidR="008C4453" w:rsidRPr="008C4453">
        <w:rPr>
          <w:sz w:val="24"/>
          <w:szCs w:val="24"/>
        </w:rPr>
        <w:lastRenderedPageBreak/>
        <w:t xml:space="preserve">agricultura, </w:t>
      </w:r>
      <w:r w:rsidR="008C4453" w:rsidRPr="008C4453">
        <w:rPr>
          <w:i/>
          <w:sz w:val="24"/>
          <w:szCs w:val="24"/>
        </w:rPr>
        <w:t>Las delicias del campo.</w:t>
      </w:r>
      <w:r w:rsidR="008C4453" w:rsidRPr="008C4453">
        <w:rPr>
          <w:sz w:val="24"/>
          <w:szCs w:val="24"/>
        </w:rPr>
        <w:t xml:space="preserve"> A través de citas de la</w:t>
      </w:r>
      <w:r w:rsidR="000964BB">
        <w:rPr>
          <w:sz w:val="24"/>
          <w:szCs w:val="24"/>
        </w:rPr>
        <w:t>s Sagradas</w:t>
      </w:r>
      <w:r w:rsidR="008C4453" w:rsidRPr="008C4453">
        <w:rPr>
          <w:sz w:val="24"/>
          <w:szCs w:val="24"/>
        </w:rPr>
        <w:t xml:space="preserve"> Escritura</w:t>
      </w:r>
      <w:r w:rsidR="000964BB">
        <w:rPr>
          <w:sz w:val="24"/>
          <w:szCs w:val="24"/>
        </w:rPr>
        <w:t>s</w:t>
      </w:r>
      <w:r w:rsidR="008C4453" w:rsidRPr="008C4453">
        <w:rPr>
          <w:sz w:val="24"/>
          <w:szCs w:val="24"/>
        </w:rPr>
        <w:t xml:space="preserve"> y de autores “antiguos y modernos, nacionales y extranjeros” reivindicó el papel de la agricultura en la vida social y realzó su dignidad, en contra de quienes trataban de relegarla como un trabajo</w:t>
      </w:r>
      <w:r w:rsidR="005847E4">
        <w:rPr>
          <w:sz w:val="24"/>
          <w:szCs w:val="24"/>
        </w:rPr>
        <w:t xml:space="preserve"> propio de las clases más bajas</w:t>
      </w:r>
      <w:r w:rsidR="008C4453" w:rsidRPr="008C4453">
        <w:rPr>
          <w:sz w:val="24"/>
          <w:szCs w:val="24"/>
          <w:vertAlign w:val="superscript"/>
        </w:rPr>
        <w:footnoteReference w:id="34"/>
      </w:r>
      <w:r w:rsidR="000964BB">
        <w:rPr>
          <w:sz w:val="24"/>
          <w:szCs w:val="24"/>
        </w:rPr>
        <w:t>.</w:t>
      </w:r>
    </w:p>
    <w:p w:rsidR="000964BB" w:rsidRDefault="008C4453" w:rsidP="008E4734">
      <w:pPr>
        <w:spacing w:after="200" w:line="276" w:lineRule="auto"/>
        <w:ind w:right="-120" w:firstLine="360"/>
        <w:jc w:val="both"/>
        <w:rPr>
          <w:sz w:val="24"/>
          <w:szCs w:val="24"/>
        </w:rPr>
      </w:pPr>
      <w:r w:rsidRPr="008C4453">
        <w:rPr>
          <w:sz w:val="24"/>
          <w:szCs w:val="24"/>
        </w:rPr>
        <w:t>Claret intervino de forma directa en un plan para convertir a los “guajiros”</w:t>
      </w:r>
      <w:r w:rsidR="008E4734">
        <w:rPr>
          <w:sz w:val="24"/>
          <w:szCs w:val="24"/>
        </w:rPr>
        <w:t>, trabajadores</w:t>
      </w:r>
      <w:r w:rsidRPr="008C4453">
        <w:rPr>
          <w:sz w:val="24"/>
          <w:szCs w:val="24"/>
        </w:rPr>
        <w:t xml:space="preserve"> de la tierra</w:t>
      </w:r>
      <w:r w:rsidR="00A30DD5">
        <w:rPr>
          <w:sz w:val="24"/>
          <w:szCs w:val="24"/>
        </w:rPr>
        <w:t>, en propietarios</w:t>
      </w:r>
      <w:r w:rsidRPr="008C4453">
        <w:rPr>
          <w:sz w:val="24"/>
          <w:szCs w:val="24"/>
        </w:rPr>
        <w:t xml:space="preserve">. El Marqués de la </w:t>
      </w:r>
      <w:proofErr w:type="spellStart"/>
      <w:r w:rsidRPr="008C4453">
        <w:rPr>
          <w:sz w:val="24"/>
          <w:szCs w:val="24"/>
        </w:rPr>
        <w:t>Pezuela</w:t>
      </w:r>
      <w:proofErr w:type="spellEnd"/>
      <w:r w:rsidRPr="008C4453">
        <w:rPr>
          <w:sz w:val="24"/>
          <w:szCs w:val="24"/>
        </w:rPr>
        <w:t xml:space="preserve">, capitán general, </w:t>
      </w:r>
      <w:r w:rsidR="008E4734">
        <w:rPr>
          <w:sz w:val="24"/>
          <w:szCs w:val="24"/>
        </w:rPr>
        <w:t xml:space="preserve">le </w:t>
      </w:r>
      <w:r w:rsidR="00A30DD5">
        <w:rPr>
          <w:sz w:val="24"/>
          <w:szCs w:val="24"/>
        </w:rPr>
        <w:t xml:space="preserve">había </w:t>
      </w:r>
      <w:r w:rsidRPr="008C4453">
        <w:rPr>
          <w:sz w:val="24"/>
          <w:szCs w:val="24"/>
        </w:rPr>
        <w:t>consult</w:t>
      </w:r>
      <w:r w:rsidR="00A30DD5">
        <w:rPr>
          <w:sz w:val="24"/>
          <w:szCs w:val="24"/>
        </w:rPr>
        <w:t>ado</w:t>
      </w:r>
      <w:r w:rsidRPr="008C4453">
        <w:rPr>
          <w:sz w:val="24"/>
          <w:szCs w:val="24"/>
        </w:rPr>
        <w:t xml:space="preserve"> sobre la situación de algunos terrenos admini</w:t>
      </w:r>
      <w:r w:rsidR="008E4734">
        <w:rPr>
          <w:sz w:val="24"/>
          <w:szCs w:val="24"/>
        </w:rPr>
        <w:t>strad</w:t>
      </w:r>
      <w:r w:rsidR="008E4734" w:rsidRPr="00CB796F">
        <w:rPr>
          <w:sz w:val="24"/>
          <w:szCs w:val="24"/>
        </w:rPr>
        <w:t>o</w:t>
      </w:r>
      <w:r w:rsidR="009846F8" w:rsidRPr="00CB796F">
        <w:rPr>
          <w:sz w:val="24"/>
          <w:szCs w:val="24"/>
        </w:rPr>
        <w:t>s</w:t>
      </w:r>
      <w:r w:rsidR="008E4734" w:rsidRPr="009846F8">
        <w:rPr>
          <w:color w:val="FF0000"/>
          <w:sz w:val="24"/>
          <w:szCs w:val="24"/>
        </w:rPr>
        <w:t xml:space="preserve"> </w:t>
      </w:r>
      <w:r w:rsidR="00A30DD5">
        <w:rPr>
          <w:sz w:val="24"/>
          <w:szCs w:val="24"/>
        </w:rPr>
        <w:t xml:space="preserve">antiguamente por </w:t>
      </w:r>
      <w:r w:rsidR="008E4734">
        <w:rPr>
          <w:sz w:val="24"/>
          <w:szCs w:val="24"/>
        </w:rPr>
        <w:t>los dominicos</w:t>
      </w:r>
      <w:r w:rsidR="00A30DD5">
        <w:rPr>
          <w:sz w:val="24"/>
          <w:szCs w:val="24"/>
        </w:rPr>
        <w:t xml:space="preserve"> </w:t>
      </w:r>
      <w:r w:rsidRPr="008C4453">
        <w:rPr>
          <w:sz w:val="24"/>
          <w:szCs w:val="24"/>
        </w:rPr>
        <w:t>y</w:t>
      </w:r>
      <w:r w:rsidR="008E4734">
        <w:rPr>
          <w:sz w:val="24"/>
          <w:szCs w:val="24"/>
        </w:rPr>
        <w:t xml:space="preserve"> </w:t>
      </w:r>
      <w:r w:rsidR="00A30DD5">
        <w:rPr>
          <w:sz w:val="24"/>
          <w:szCs w:val="24"/>
        </w:rPr>
        <w:t xml:space="preserve">que </w:t>
      </w:r>
      <w:r w:rsidRPr="008C4453">
        <w:rPr>
          <w:sz w:val="24"/>
          <w:szCs w:val="24"/>
        </w:rPr>
        <w:t xml:space="preserve">estaban a punto de ser vendidos </w:t>
      </w:r>
      <w:r w:rsidR="00A30DD5">
        <w:rPr>
          <w:sz w:val="24"/>
          <w:szCs w:val="24"/>
        </w:rPr>
        <w:t xml:space="preserve">por la hacienda real </w:t>
      </w:r>
      <w:r w:rsidRPr="008C4453">
        <w:rPr>
          <w:sz w:val="24"/>
          <w:szCs w:val="24"/>
        </w:rPr>
        <w:t>para restituir e</w:t>
      </w:r>
      <w:r w:rsidR="008E4734">
        <w:rPr>
          <w:sz w:val="24"/>
          <w:szCs w:val="24"/>
        </w:rPr>
        <w:t>l</w:t>
      </w:r>
      <w:r w:rsidRPr="008C4453">
        <w:rPr>
          <w:sz w:val="24"/>
          <w:szCs w:val="24"/>
        </w:rPr>
        <w:t xml:space="preserve"> dinero a la Iglesia. El </w:t>
      </w:r>
      <w:r w:rsidR="000964BB">
        <w:rPr>
          <w:sz w:val="24"/>
          <w:szCs w:val="24"/>
        </w:rPr>
        <w:t>a</w:t>
      </w:r>
      <w:r w:rsidRPr="008C4453">
        <w:rPr>
          <w:sz w:val="24"/>
          <w:szCs w:val="24"/>
        </w:rPr>
        <w:t>rzobispo respondió: “Estos terrenos… deben adjudicarse con preferencia si no con exclusión a los pobres que los han cultivado o puedan cultivarlos como colonos, excluyendo a los ricos, o a lo menos posponiéndolos de las cortas propiedades que se enajenen”</w:t>
      </w:r>
      <w:r w:rsidR="008E4734">
        <w:rPr>
          <w:sz w:val="24"/>
          <w:szCs w:val="24"/>
        </w:rPr>
        <w:t xml:space="preserve"> (EC, I, 987). Desgraciada</w:t>
      </w:r>
      <w:r w:rsidRPr="008C4453">
        <w:rPr>
          <w:sz w:val="24"/>
          <w:szCs w:val="24"/>
        </w:rPr>
        <w:t xml:space="preserve">mente, cuando el </w:t>
      </w:r>
      <w:r w:rsidR="008E4734">
        <w:rPr>
          <w:sz w:val="24"/>
          <w:szCs w:val="24"/>
        </w:rPr>
        <w:t>capitán general</w:t>
      </w:r>
      <w:r w:rsidRPr="008C4453">
        <w:rPr>
          <w:sz w:val="24"/>
          <w:szCs w:val="24"/>
        </w:rPr>
        <w:t xml:space="preserve"> iba a ejecutar </w:t>
      </w:r>
      <w:r w:rsidR="008E4734">
        <w:rPr>
          <w:sz w:val="24"/>
          <w:szCs w:val="24"/>
        </w:rPr>
        <w:t>aquell</w:t>
      </w:r>
      <w:r w:rsidRPr="008C4453">
        <w:rPr>
          <w:sz w:val="24"/>
          <w:szCs w:val="24"/>
        </w:rPr>
        <w:t>a</w:t>
      </w:r>
      <w:r w:rsidR="008E4734">
        <w:rPr>
          <w:sz w:val="24"/>
          <w:szCs w:val="24"/>
        </w:rPr>
        <w:t>s</w:t>
      </w:r>
      <w:r w:rsidRPr="008C4453">
        <w:rPr>
          <w:sz w:val="24"/>
          <w:szCs w:val="24"/>
        </w:rPr>
        <w:t xml:space="preserve"> indicaciones fue sustituido </w:t>
      </w:r>
      <w:r w:rsidR="008E4734">
        <w:rPr>
          <w:sz w:val="24"/>
          <w:szCs w:val="24"/>
        </w:rPr>
        <w:t xml:space="preserve">por </w:t>
      </w:r>
      <w:r w:rsidR="00A66D95">
        <w:rPr>
          <w:sz w:val="24"/>
          <w:szCs w:val="24"/>
        </w:rPr>
        <w:t>otro</w:t>
      </w:r>
      <w:r w:rsidRPr="008C4453">
        <w:rPr>
          <w:sz w:val="24"/>
          <w:szCs w:val="24"/>
        </w:rPr>
        <w:t xml:space="preserve"> qu</w:t>
      </w:r>
      <w:r w:rsidR="000964BB">
        <w:rPr>
          <w:sz w:val="24"/>
          <w:szCs w:val="24"/>
        </w:rPr>
        <w:t>e actuó de forma diferente.</w:t>
      </w:r>
    </w:p>
    <w:p w:rsidR="008C4453" w:rsidRPr="00A70355" w:rsidRDefault="00A70355" w:rsidP="00A70355">
      <w:pPr>
        <w:pStyle w:val="Prrafodelista"/>
        <w:numPr>
          <w:ilvl w:val="1"/>
          <w:numId w:val="8"/>
        </w:numPr>
        <w:tabs>
          <w:tab w:val="left" w:pos="1134"/>
        </w:tabs>
        <w:spacing w:after="200" w:line="276" w:lineRule="auto"/>
        <w:ind w:left="426" w:right="-120" w:hanging="426"/>
        <w:jc w:val="both"/>
        <w:rPr>
          <w:b/>
          <w:sz w:val="24"/>
          <w:szCs w:val="24"/>
        </w:rPr>
      </w:pPr>
      <w:r>
        <w:rPr>
          <w:b/>
          <w:sz w:val="24"/>
          <w:szCs w:val="24"/>
        </w:rPr>
        <w:t xml:space="preserve">A </w:t>
      </w:r>
      <w:r w:rsidR="008C4453" w:rsidRPr="00A70355">
        <w:rPr>
          <w:b/>
          <w:sz w:val="24"/>
          <w:szCs w:val="24"/>
        </w:rPr>
        <w:t>favor de la justicia y la paz</w:t>
      </w:r>
    </w:p>
    <w:p w:rsidR="00EC2B7C" w:rsidRDefault="008C4453" w:rsidP="00EC2B7C">
      <w:pPr>
        <w:spacing w:after="200" w:line="276" w:lineRule="auto"/>
        <w:ind w:right="-120" w:firstLine="360"/>
        <w:jc w:val="both"/>
        <w:rPr>
          <w:sz w:val="24"/>
          <w:szCs w:val="24"/>
        </w:rPr>
      </w:pPr>
      <w:r w:rsidRPr="008C4453">
        <w:rPr>
          <w:sz w:val="24"/>
          <w:szCs w:val="24"/>
        </w:rPr>
        <w:t>El proceso emancipador de</w:t>
      </w:r>
      <w:r w:rsidR="00664E7E">
        <w:rPr>
          <w:sz w:val="24"/>
          <w:szCs w:val="24"/>
        </w:rPr>
        <w:t xml:space="preserve"> </w:t>
      </w:r>
      <w:r w:rsidRPr="008C4453">
        <w:rPr>
          <w:sz w:val="24"/>
          <w:szCs w:val="24"/>
        </w:rPr>
        <w:t>l</w:t>
      </w:r>
      <w:r w:rsidR="00664E7E">
        <w:rPr>
          <w:sz w:val="24"/>
          <w:szCs w:val="24"/>
        </w:rPr>
        <w:t>a mayoría</w:t>
      </w:r>
      <w:r w:rsidRPr="008C4453">
        <w:rPr>
          <w:sz w:val="24"/>
          <w:szCs w:val="24"/>
        </w:rPr>
        <w:t xml:space="preserve"> de naciones americanas había despertado en </w:t>
      </w:r>
      <w:r w:rsidR="00664E7E">
        <w:rPr>
          <w:sz w:val="24"/>
          <w:szCs w:val="24"/>
        </w:rPr>
        <w:t>Cuba</w:t>
      </w:r>
      <w:r w:rsidRPr="008C4453">
        <w:rPr>
          <w:sz w:val="24"/>
          <w:szCs w:val="24"/>
        </w:rPr>
        <w:t xml:space="preserve"> un gran entusiasmo por la independencia, pero estos anhelos fueron reprimidos de forma </w:t>
      </w:r>
      <w:r w:rsidR="000964BB">
        <w:rPr>
          <w:sz w:val="24"/>
          <w:szCs w:val="24"/>
        </w:rPr>
        <w:t>despiadada, por temor a que la i</w:t>
      </w:r>
      <w:r w:rsidRPr="008C4453">
        <w:rPr>
          <w:sz w:val="24"/>
          <w:szCs w:val="24"/>
        </w:rPr>
        <w:t>sla ca</w:t>
      </w:r>
      <w:r w:rsidR="000964BB">
        <w:rPr>
          <w:sz w:val="24"/>
          <w:szCs w:val="24"/>
        </w:rPr>
        <w:t>yera</w:t>
      </w:r>
      <w:r w:rsidRPr="008C4453">
        <w:rPr>
          <w:sz w:val="24"/>
          <w:szCs w:val="24"/>
        </w:rPr>
        <w:t xml:space="preserve"> en manos de los esclavos negros, como había sucedido en Haití</w:t>
      </w:r>
      <w:r w:rsidRPr="008C4453">
        <w:rPr>
          <w:sz w:val="24"/>
          <w:szCs w:val="24"/>
          <w:vertAlign w:val="superscript"/>
        </w:rPr>
        <w:footnoteReference w:id="35"/>
      </w:r>
      <w:r w:rsidRPr="008C4453">
        <w:rPr>
          <w:sz w:val="24"/>
          <w:szCs w:val="24"/>
        </w:rPr>
        <w:t>.</w:t>
      </w:r>
      <w:r w:rsidR="00A66D95">
        <w:rPr>
          <w:sz w:val="24"/>
          <w:szCs w:val="24"/>
        </w:rPr>
        <w:t xml:space="preserve"> Sin embargo, </w:t>
      </w:r>
      <w:r w:rsidRPr="008C4453">
        <w:rPr>
          <w:sz w:val="24"/>
          <w:szCs w:val="24"/>
        </w:rPr>
        <w:t>la identidad nacional cubana se acentuó cada vez más entre los criollos, especialmente entre los intelectuales y persona</w:t>
      </w:r>
      <w:r w:rsidR="00664E7E">
        <w:rPr>
          <w:sz w:val="24"/>
          <w:szCs w:val="24"/>
        </w:rPr>
        <w:t>jes</w:t>
      </w:r>
      <w:r w:rsidRPr="008C4453">
        <w:rPr>
          <w:sz w:val="24"/>
          <w:szCs w:val="24"/>
        </w:rPr>
        <w:t xml:space="preserve"> de fuerte peso político y económico. </w:t>
      </w:r>
      <w:r w:rsidR="00A66D95">
        <w:rPr>
          <w:sz w:val="24"/>
          <w:szCs w:val="24"/>
        </w:rPr>
        <w:t>S</w:t>
      </w:r>
      <w:r w:rsidR="000964BB">
        <w:rPr>
          <w:sz w:val="24"/>
          <w:szCs w:val="24"/>
        </w:rPr>
        <w:t xml:space="preserve">entían la distancia de </w:t>
      </w:r>
      <w:r w:rsidR="005847E4">
        <w:rPr>
          <w:sz w:val="24"/>
          <w:szCs w:val="24"/>
        </w:rPr>
        <w:t>la</w:t>
      </w:r>
      <w:r w:rsidR="000964BB">
        <w:rPr>
          <w:sz w:val="24"/>
          <w:szCs w:val="24"/>
        </w:rPr>
        <w:t xml:space="preserve"> m</w:t>
      </w:r>
      <w:r w:rsidRPr="008C4453">
        <w:rPr>
          <w:sz w:val="24"/>
          <w:szCs w:val="24"/>
        </w:rPr>
        <w:t>etrópoli</w:t>
      </w:r>
      <w:r w:rsidR="005847E4">
        <w:rPr>
          <w:rStyle w:val="Refdenotaalpie"/>
          <w:sz w:val="24"/>
          <w:szCs w:val="24"/>
        </w:rPr>
        <w:footnoteReference w:id="36"/>
      </w:r>
      <w:r w:rsidR="005847E4">
        <w:rPr>
          <w:sz w:val="24"/>
          <w:szCs w:val="24"/>
        </w:rPr>
        <w:t xml:space="preserve">. </w:t>
      </w:r>
      <w:r w:rsidR="000964BB">
        <w:rPr>
          <w:sz w:val="24"/>
          <w:szCs w:val="24"/>
        </w:rPr>
        <w:t xml:space="preserve">Esta desafección </w:t>
      </w:r>
      <w:r w:rsidRPr="008C4453">
        <w:rPr>
          <w:sz w:val="24"/>
          <w:szCs w:val="24"/>
        </w:rPr>
        <w:t>iba a la par del interés que despertaba, cada vez más, la posibilidad de anexionarse a EE.UU., país cercano y emergente</w:t>
      </w:r>
      <w:r w:rsidRPr="008C4453">
        <w:rPr>
          <w:sz w:val="24"/>
          <w:szCs w:val="24"/>
          <w:vertAlign w:val="superscript"/>
        </w:rPr>
        <w:footnoteReference w:id="37"/>
      </w:r>
      <w:r w:rsidR="00EC2B7C">
        <w:rPr>
          <w:sz w:val="24"/>
          <w:szCs w:val="24"/>
        </w:rPr>
        <w:t xml:space="preserve">. </w:t>
      </w:r>
    </w:p>
    <w:p w:rsidR="00DB5864" w:rsidRPr="008C4453" w:rsidRDefault="008C4453" w:rsidP="00DB5864">
      <w:pPr>
        <w:spacing w:after="200" w:line="276" w:lineRule="auto"/>
        <w:ind w:right="-120" w:firstLine="360"/>
        <w:jc w:val="both"/>
        <w:rPr>
          <w:sz w:val="24"/>
          <w:szCs w:val="24"/>
        </w:rPr>
      </w:pPr>
      <w:r w:rsidRPr="008C4453">
        <w:rPr>
          <w:sz w:val="24"/>
          <w:szCs w:val="24"/>
        </w:rPr>
        <w:t>La situación de Claret como arzobispo no fue nada fácil porque, por un lado</w:t>
      </w:r>
      <w:r w:rsidR="00EC2B7C">
        <w:rPr>
          <w:sz w:val="24"/>
          <w:szCs w:val="24"/>
        </w:rPr>
        <w:t xml:space="preserve">, </w:t>
      </w:r>
      <w:r w:rsidR="00A66D95">
        <w:rPr>
          <w:sz w:val="24"/>
          <w:szCs w:val="24"/>
        </w:rPr>
        <w:t>representaba a la Iglesia y</w:t>
      </w:r>
      <w:r w:rsidRPr="008C4453">
        <w:rPr>
          <w:sz w:val="24"/>
          <w:szCs w:val="24"/>
        </w:rPr>
        <w:t xml:space="preserve">, por el otro, </w:t>
      </w:r>
      <w:r w:rsidR="00A66D95">
        <w:rPr>
          <w:sz w:val="24"/>
          <w:szCs w:val="24"/>
        </w:rPr>
        <w:t xml:space="preserve">no dejaba de </w:t>
      </w:r>
      <w:r w:rsidR="00664E7E">
        <w:rPr>
          <w:sz w:val="24"/>
          <w:szCs w:val="24"/>
        </w:rPr>
        <w:t>aparecer como</w:t>
      </w:r>
      <w:r w:rsidR="00A66D95">
        <w:rPr>
          <w:sz w:val="24"/>
          <w:szCs w:val="24"/>
        </w:rPr>
        <w:t xml:space="preserve"> un funcionario de</w:t>
      </w:r>
      <w:r w:rsidRPr="008C4453">
        <w:rPr>
          <w:sz w:val="24"/>
          <w:szCs w:val="24"/>
        </w:rPr>
        <w:t xml:space="preserve"> la </w:t>
      </w:r>
      <w:r w:rsidR="00EC2B7C">
        <w:rPr>
          <w:sz w:val="24"/>
          <w:szCs w:val="24"/>
        </w:rPr>
        <w:t>corona</w:t>
      </w:r>
      <w:r w:rsidRPr="008C4453">
        <w:rPr>
          <w:sz w:val="24"/>
          <w:szCs w:val="24"/>
        </w:rPr>
        <w:t xml:space="preserve">. </w:t>
      </w:r>
      <w:r w:rsidR="00664E7E">
        <w:rPr>
          <w:sz w:val="24"/>
          <w:szCs w:val="24"/>
        </w:rPr>
        <w:t>Esta complejidad se agravó cuando tuvo que defender la vida</w:t>
      </w:r>
      <w:r w:rsidR="00A66D95">
        <w:rPr>
          <w:sz w:val="24"/>
          <w:szCs w:val="24"/>
        </w:rPr>
        <w:t xml:space="preserve">, en medio de </w:t>
      </w:r>
      <w:r w:rsidR="00664E7E">
        <w:rPr>
          <w:sz w:val="24"/>
          <w:szCs w:val="24"/>
        </w:rPr>
        <w:t>algunas rebeliones</w:t>
      </w:r>
      <w:r w:rsidR="00A66D95">
        <w:rPr>
          <w:sz w:val="24"/>
          <w:szCs w:val="24"/>
        </w:rPr>
        <w:t xml:space="preserve">. </w:t>
      </w:r>
      <w:r w:rsidR="00664E7E">
        <w:rPr>
          <w:sz w:val="24"/>
          <w:szCs w:val="24"/>
        </w:rPr>
        <w:t>Por ejemplo, a</w:t>
      </w:r>
      <w:r w:rsidRPr="008C4453">
        <w:rPr>
          <w:sz w:val="24"/>
          <w:szCs w:val="24"/>
        </w:rPr>
        <w:t xml:space="preserve"> pocos meses de llegar a la </w:t>
      </w:r>
      <w:r w:rsidR="00603138">
        <w:rPr>
          <w:sz w:val="24"/>
          <w:szCs w:val="24"/>
        </w:rPr>
        <w:t>i</w:t>
      </w:r>
      <w:r w:rsidRPr="008C4453">
        <w:rPr>
          <w:sz w:val="24"/>
          <w:szCs w:val="24"/>
        </w:rPr>
        <w:t xml:space="preserve">sla, en agosto de 1851, fue testigo del segundo desembarco de Narciso López </w:t>
      </w:r>
      <w:proofErr w:type="spellStart"/>
      <w:r w:rsidRPr="008C4453">
        <w:rPr>
          <w:sz w:val="24"/>
          <w:szCs w:val="24"/>
        </w:rPr>
        <w:t>Urriola</w:t>
      </w:r>
      <w:proofErr w:type="spellEnd"/>
      <w:r w:rsidRPr="008C4453">
        <w:rPr>
          <w:sz w:val="24"/>
          <w:szCs w:val="24"/>
          <w:vertAlign w:val="superscript"/>
        </w:rPr>
        <w:footnoteReference w:id="38"/>
      </w:r>
      <w:r w:rsidRPr="008C4453">
        <w:rPr>
          <w:sz w:val="24"/>
          <w:szCs w:val="24"/>
        </w:rPr>
        <w:t xml:space="preserve"> junto a 434 hombres para </w:t>
      </w:r>
      <w:r w:rsidRPr="008C4453">
        <w:rPr>
          <w:sz w:val="24"/>
          <w:szCs w:val="24"/>
        </w:rPr>
        <w:lastRenderedPageBreak/>
        <w:t xml:space="preserve">protagonizar uno de los intentos más importantes de sublevación. López fue vencido y condenado a garrote vil junto con otros tres. A los pocos días, el </w:t>
      </w:r>
      <w:r w:rsidR="00603138">
        <w:rPr>
          <w:sz w:val="24"/>
          <w:szCs w:val="24"/>
        </w:rPr>
        <w:t>a</w:t>
      </w:r>
      <w:r w:rsidRPr="008C4453">
        <w:rPr>
          <w:sz w:val="24"/>
          <w:szCs w:val="24"/>
        </w:rPr>
        <w:t xml:space="preserve">rzobispo tuvo que pasar por Puerto Príncipe, lugar de la rebelión, donde </w:t>
      </w:r>
      <w:r w:rsidR="00664E7E">
        <w:rPr>
          <w:sz w:val="24"/>
          <w:szCs w:val="24"/>
        </w:rPr>
        <w:t>tuvo que ser extremadamente prudente para no exaltar los ánimos</w:t>
      </w:r>
      <w:r w:rsidR="00A66D95">
        <w:rPr>
          <w:rStyle w:val="Refdenotaalpie"/>
          <w:sz w:val="24"/>
          <w:szCs w:val="24"/>
        </w:rPr>
        <w:footnoteReference w:id="39"/>
      </w:r>
      <w:r w:rsidR="00A66D95">
        <w:rPr>
          <w:sz w:val="24"/>
          <w:szCs w:val="24"/>
        </w:rPr>
        <w:t xml:space="preserve">. </w:t>
      </w:r>
      <w:r w:rsidR="00664E7E">
        <w:rPr>
          <w:sz w:val="24"/>
          <w:szCs w:val="24"/>
        </w:rPr>
        <w:t>A</w:t>
      </w:r>
      <w:r w:rsidR="00DB5864">
        <w:rPr>
          <w:sz w:val="24"/>
          <w:szCs w:val="24"/>
        </w:rPr>
        <w:t xml:space="preserve"> petición</w:t>
      </w:r>
      <w:r w:rsidRPr="008C4453">
        <w:rPr>
          <w:sz w:val="24"/>
          <w:szCs w:val="24"/>
        </w:rPr>
        <w:t xml:space="preserve"> de l</w:t>
      </w:r>
      <w:r w:rsidR="00DB5864">
        <w:rPr>
          <w:sz w:val="24"/>
          <w:szCs w:val="24"/>
        </w:rPr>
        <w:t>os familiares, envió dos cartas al capitán general solicitando el</w:t>
      </w:r>
      <w:r w:rsidRPr="008C4453">
        <w:rPr>
          <w:sz w:val="24"/>
          <w:szCs w:val="24"/>
        </w:rPr>
        <w:t xml:space="preserve"> indulto. </w:t>
      </w:r>
      <w:r w:rsidR="00DB5864">
        <w:rPr>
          <w:sz w:val="24"/>
          <w:szCs w:val="24"/>
        </w:rPr>
        <w:t xml:space="preserve">Aunque </w:t>
      </w:r>
      <w:r w:rsidRPr="008C4453">
        <w:rPr>
          <w:sz w:val="24"/>
          <w:szCs w:val="24"/>
        </w:rPr>
        <w:t>no consiguió</w:t>
      </w:r>
      <w:r w:rsidR="00DB5864">
        <w:rPr>
          <w:sz w:val="24"/>
          <w:szCs w:val="24"/>
        </w:rPr>
        <w:t xml:space="preserve"> salvar a </w:t>
      </w:r>
      <w:r w:rsidR="007D7614" w:rsidRPr="00CB796F">
        <w:rPr>
          <w:sz w:val="24"/>
          <w:szCs w:val="24"/>
        </w:rPr>
        <w:t>todos</w:t>
      </w:r>
      <w:r w:rsidRPr="008C4453">
        <w:rPr>
          <w:sz w:val="24"/>
          <w:szCs w:val="24"/>
        </w:rPr>
        <w:t xml:space="preserve">, nos </w:t>
      </w:r>
      <w:r w:rsidR="00DB5864">
        <w:rPr>
          <w:sz w:val="24"/>
          <w:szCs w:val="24"/>
        </w:rPr>
        <w:t>dej</w:t>
      </w:r>
      <w:r w:rsidRPr="008C4453">
        <w:rPr>
          <w:sz w:val="24"/>
          <w:szCs w:val="24"/>
        </w:rPr>
        <w:t xml:space="preserve">ó el testimonio de </w:t>
      </w:r>
      <w:r w:rsidR="00DB5864">
        <w:rPr>
          <w:sz w:val="24"/>
          <w:szCs w:val="24"/>
        </w:rPr>
        <w:t>su</w:t>
      </w:r>
      <w:r w:rsidRPr="008C4453">
        <w:rPr>
          <w:sz w:val="24"/>
          <w:szCs w:val="24"/>
        </w:rPr>
        <w:t xml:space="preserve"> compromi</w:t>
      </w:r>
      <w:r w:rsidR="00DB5864">
        <w:rPr>
          <w:sz w:val="24"/>
          <w:szCs w:val="24"/>
        </w:rPr>
        <w:t>so por</w:t>
      </w:r>
      <w:r w:rsidRPr="008C4453">
        <w:rPr>
          <w:sz w:val="24"/>
          <w:szCs w:val="24"/>
        </w:rPr>
        <w:t xml:space="preserve"> la paz y la reconciliación</w:t>
      </w:r>
      <w:r w:rsidR="00DB5864">
        <w:rPr>
          <w:sz w:val="24"/>
          <w:szCs w:val="24"/>
        </w:rPr>
        <w:t xml:space="preserve">. </w:t>
      </w:r>
      <w:r w:rsidR="00664E7E" w:rsidRPr="00664E7E">
        <w:rPr>
          <w:sz w:val="24"/>
          <w:szCs w:val="24"/>
        </w:rPr>
        <w:t xml:space="preserve">En la primera carta aludió a su deber de </w:t>
      </w:r>
      <w:r w:rsidR="00664E7E">
        <w:rPr>
          <w:sz w:val="24"/>
          <w:szCs w:val="24"/>
        </w:rPr>
        <w:t xml:space="preserve">pastor en </w:t>
      </w:r>
      <w:r w:rsidR="00664E7E" w:rsidRPr="00664E7E">
        <w:rPr>
          <w:sz w:val="24"/>
          <w:szCs w:val="24"/>
        </w:rPr>
        <w:t>defen</w:t>
      </w:r>
      <w:r w:rsidR="00664E7E">
        <w:rPr>
          <w:sz w:val="24"/>
          <w:szCs w:val="24"/>
        </w:rPr>
        <w:t>sa de toda</w:t>
      </w:r>
      <w:r w:rsidR="00664E7E" w:rsidRPr="00664E7E">
        <w:rPr>
          <w:sz w:val="24"/>
          <w:szCs w:val="24"/>
        </w:rPr>
        <w:t xml:space="preserve"> vida</w:t>
      </w:r>
      <w:r w:rsidR="00664E7E">
        <w:rPr>
          <w:sz w:val="24"/>
          <w:szCs w:val="24"/>
        </w:rPr>
        <w:t xml:space="preserve"> humana</w:t>
      </w:r>
      <w:r w:rsidR="00664E7E">
        <w:rPr>
          <w:rStyle w:val="Refdenotaalpie"/>
          <w:sz w:val="24"/>
          <w:szCs w:val="24"/>
        </w:rPr>
        <w:footnoteReference w:id="40"/>
      </w:r>
      <w:r w:rsidR="00664E7E">
        <w:rPr>
          <w:sz w:val="24"/>
          <w:szCs w:val="24"/>
        </w:rPr>
        <w:t>.</w:t>
      </w:r>
      <w:r w:rsidR="005847E4">
        <w:rPr>
          <w:sz w:val="24"/>
          <w:szCs w:val="24"/>
        </w:rPr>
        <w:t xml:space="preserve"> En la segunda</w:t>
      </w:r>
      <w:r w:rsidR="00664E7E" w:rsidRPr="00664E7E">
        <w:rPr>
          <w:sz w:val="24"/>
          <w:szCs w:val="24"/>
        </w:rPr>
        <w:t>, dio un paso más allá expresando su preocupación por el futuro del ambiente social de la isla: “Si se ejecuta esta sentencia, los ánimos siempre más quedarán rencorosos y nunca jamás sus corazones quedarán españoles, y únicamente lo serán por fuerza y en el exterior; maquinando de continuo en sus interiores y aprovechando las ocasiones exteriores…” (EC, I, 586-587).</w:t>
      </w:r>
    </w:p>
    <w:p w:rsidR="008C4453" w:rsidRPr="00A70355" w:rsidRDefault="00BB22A4" w:rsidP="00A70355">
      <w:pPr>
        <w:pStyle w:val="Prrafodelista"/>
        <w:numPr>
          <w:ilvl w:val="1"/>
          <w:numId w:val="8"/>
        </w:numPr>
        <w:tabs>
          <w:tab w:val="left" w:pos="426"/>
          <w:tab w:val="left" w:pos="1134"/>
          <w:tab w:val="left" w:pos="1418"/>
        </w:tabs>
        <w:spacing w:after="200" w:line="276" w:lineRule="auto"/>
        <w:ind w:left="567" w:right="-120" w:hanging="567"/>
        <w:jc w:val="both"/>
        <w:rPr>
          <w:b/>
          <w:sz w:val="24"/>
          <w:szCs w:val="24"/>
        </w:rPr>
      </w:pPr>
      <w:r>
        <w:rPr>
          <w:b/>
          <w:sz w:val="24"/>
          <w:szCs w:val="24"/>
        </w:rPr>
        <w:t>D</w:t>
      </w:r>
      <w:r w:rsidR="008C4453" w:rsidRPr="00A70355">
        <w:rPr>
          <w:b/>
          <w:sz w:val="24"/>
          <w:szCs w:val="24"/>
        </w:rPr>
        <w:t>efensa de la dignidad de los esclavos</w:t>
      </w:r>
    </w:p>
    <w:p w:rsidR="007202E3" w:rsidRDefault="008C4453" w:rsidP="007202E3">
      <w:pPr>
        <w:spacing w:after="200" w:line="276" w:lineRule="auto"/>
        <w:ind w:right="-120" w:firstLine="360"/>
        <w:jc w:val="both"/>
        <w:rPr>
          <w:sz w:val="24"/>
          <w:szCs w:val="24"/>
        </w:rPr>
      </w:pPr>
      <w:r w:rsidRPr="008C4453">
        <w:rPr>
          <w:sz w:val="24"/>
          <w:szCs w:val="24"/>
        </w:rPr>
        <w:t>He</w:t>
      </w:r>
      <w:r w:rsidR="006301F2">
        <w:rPr>
          <w:sz w:val="24"/>
          <w:szCs w:val="24"/>
        </w:rPr>
        <w:t>mos llegado al tema más difícil</w:t>
      </w:r>
      <w:r w:rsidRPr="008C4453">
        <w:rPr>
          <w:sz w:val="24"/>
          <w:szCs w:val="24"/>
        </w:rPr>
        <w:t xml:space="preserve"> que Claret </w:t>
      </w:r>
      <w:r w:rsidR="00FE48BD">
        <w:rPr>
          <w:sz w:val="24"/>
          <w:szCs w:val="24"/>
        </w:rPr>
        <w:t>afrontó</w:t>
      </w:r>
      <w:r w:rsidRPr="008C4453">
        <w:rPr>
          <w:sz w:val="24"/>
          <w:szCs w:val="24"/>
        </w:rPr>
        <w:t xml:space="preserve"> en la </w:t>
      </w:r>
      <w:r w:rsidR="00BF4DE6">
        <w:rPr>
          <w:sz w:val="24"/>
          <w:szCs w:val="24"/>
        </w:rPr>
        <w:t>i</w:t>
      </w:r>
      <w:r w:rsidRPr="008C4453">
        <w:rPr>
          <w:sz w:val="24"/>
          <w:szCs w:val="24"/>
        </w:rPr>
        <w:t xml:space="preserve">sla, el escándalo de la esclavitud. </w:t>
      </w:r>
      <w:r w:rsidR="00505B03">
        <w:rPr>
          <w:sz w:val="24"/>
          <w:szCs w:val="24"/>
        </w:rPr>
        <w:t>Aunque e</w:t>
      </w:r>
      <w:r w:rsidR="006301F2">
        <w:rPr>
          <w:sz w:val="24"/>
          <w:szCs w:val="24"/>
        </w:rPr>
        <w:t>sta</w:t>
      </w:r>
      <w:r w:rsidRPr="008C4453">
        <w:rPr>
          <w:sz w:val="24"/>
          <w:szCs w:val="24"/>
        </w:rPr>
        <w:t xml:space="preserve"> ya había sido abolida en España</w:t>
      </w:r>
      <w:r w:rsidR="00505B03">
        <w:rPr>
          <w:sz w:val="24"/>
          <w:szCs w:val="24"/>
        </w:rPr>
        <w:t>,</w:t>
      </w:r>
      <w:r w:rsidRPr="008C4453">
        <w:rPr>
          <w:sz w:val="24"/>
          <w:szCs w:val="24"/>
        </w:rPr>
        <w:t xml:space="preserve"> en 1820, las </w:t>
      </w:r>
      <w:r w:rsidR="00BF4DE6">
        <w:rPr>
          <w:sz w:val="24"/>
          <w:szCs w:val="24"/>
        </w:rPr>
        <w:t>c</w:t>
      </w:r>
      <w:r w:rsidRPr="008C4453">
        <w:rPr>
          <w:sz w:val="24"/>
          <w:szCs w:val="24"/>
        </w:rPr>
        <w:t>ortes decidieron</w:t>
      </w:r>
      <w:r w:rsidR="00505B03">
        <w:rPr>
          <w:sz w:val="24"/>
          <w:szCs w:val="24"/>
        </w:rPr>
        <w:t>, en 1837,</w:t>
      </w:r>
      <w:r w:rsidRPr="008C4453">
        <w:rPr>
          <w:sz w:val="24"/>
          <w:szCs w:val="24"/>
        </w:rPr>
        <w:t xml:space="preserve"> que </w:t>
      </w:r>
      <w:r w:rsidR="00505B03">
        <w:rPr>
          <w:sz w:val="24"/>
          <w:szCs w:val="24"/>
        </w:rPr>
        <w:t>aquell</w:t>
      </w:r>
      <w:r w:rsidRPr="008C4453">
        <w:rPr>
          <w:sz w:val="24"/>
          <w:szCs w:val="24"/>
        </w:rPr>
        <w:t xml:space="preserve">as leyes no fuesen aplicadas en territorios de </w:t>
      </w:r>
      <w:r w:rsidR="00BF4DE6">
        <w:rPr>
          <w:sz w:val="24"/>
          <w:szCs w:val="24"/>
        </w:rPr>
        <w:t>u</w:t>
      </w:r>
      <w:r w:rsidRPr="008C4453">
        <w:rPr>
          <w:sz w:val="24"/>
          <w:szCs w:val="24"/>
        </w:rPr>
        <w:t>ltramar</w:t>
      </w:r>
      <w:r w:rsidR="00505B03">
        <w:rPr>
          <w:sz w:val="24"/>
          <w:szCs w:val="24"/>
        </w:rPr>
        <w:t xml:space="preserve"> ya que </w:t>
      </w:r>
      <w:r w:rsidR="006301F2">
        <w:rPr>
          <w:sz w:val="24"/>
          <w:szCs w:val="24"/>
        </w:rPr>
        <w:t>necesitaban</w:t>
      </w:r>
      <w:r w:rsidRPr="008C4453">
        <w:rPr>
          <w:sz w:val="24"/>
          <w:szCs w:val="24"/>
        </w:rPr>
        <w:t xml:space="preserve"> garantizar la mano de obra barata</w:t>
      </w:r>
      <w:r w:rsidR="00505B03" w:rsidRPr="008C4453">
        <w:rPr>
          <w:sz w:val="24"/>
          <w:szCs w:val="24"/>
          <w:vertAlign w:val="superscript"/>
        </w:rPr>
        <w:footnoteReference w:id="41"/>
      </w:r>
      <w:r w:rsidRPr="008C4453">
        <w:rPr>
          <w:sz w:val="24"/>
          <w:szCs w:val="24"/>
        </w:rPr>
        <w:t xml:space="preserve">. </w:t>
      </w:r>
      <w:r w:rsidR="00DB5864">
        <w:rPr>
          <w:sz w:val="24"/>
          <w:szCs w:val="24"/>
        </w:rPr>
        <w:t>Además, e</w:t>
      </w:r>
      <w:r w:rsidRPr="008C4453">
        <w:rPr>
          <w:sz w:val="24"/>
          <w:szCs w:val="24"/>
        </w:rPr>
        <w:t xml:space="preserve">l tráfico de esclavos contaba con una red internacional que beneficiaba a </w:t>
      </w:r>
      <w:r w:rsidR="00505B03">
        <w:rPr>
          <w:sz w:val="24"/>
          <w:szCs w:val="24"/>
        </w:rPr>
        <w:t xml:space="preserve">muchos otros: </w:t>
      </w:r>
      <w:r w:rsidRPr="008C4453">
        <w:rPr>
          <w:sz w:val="24"/>
          <w:szCs w:val="24"/>
        </w:rPr>
        <w:t>los jefes tribales de las costas atlánticas africanas</w:t>
      </w:r>
      <w:r w:rsidRPr="008C4453">
        <w:rPr>
          <w:sz w:val="24"/>
          <w:szCs w:val="24"/>
          <w:vertAlign w:val="superscript"/>
        </w:rPr>
        <w:footnoteReference w:id="42"/>
      </w:r>
      <w:r w:rsidR="00DB5864">
        <w:rPr>
          <w:sz w:val="24"/>
          <w:szCs w:val="24"/>
        </w:rPr>
        <w:t>,</w:t>
      </w:r>
      <w:r w:rsidRPr="008C4453">
        <w:rPr>
          <w:sz w:val="24"/>
          <w:szCs w:val="24"/>
        </w:rPr>
        <w:t xml:space="preserve"> las empresas de mercaderes</w:t>
      </w:r>
      <w:r w:rsidR="00AA177F">
        <w:rPr>
          <w:sz w:val="24"/>
          <w:szCs w:val="24"/>
        </w:rPr>
        <w:t>,</w:t>
      </w:r>
      <w:r w:rsidRPr="008C4453">
        <w:rPr>
          <w:sz w:val="24"/>
          <w:szCs w:val="24"/>
        </w:rPr>
        <w:t xml:space="preserve"> a los capitanes generales y demás autoridades aduaneras que cobraban por cada esclavo que ingresaba. En</w:t>
      </w:r>
      <w:r w:rsidR="00BE0394">
        <w:rPr>
          <w:sz w:val="24"/>
          <w:szCs w:val="24"/>
        </w:rPr>
        <w:t xml:space="preserve"> 1853, la isla contaba con 315.010 esclavos</w:t>
      </w:r>
      <w:r w:rsidR="00BE0394">
        <w:rPr>
          <w:rStyle w:val="Refdenotaalpie"/>
          <w:sz w:val="24"/>
          <w:szCs w:val="24"/>
        </w:rPr>
        <w:footnoteReference w:id="43"/>
      </w:r>
      <w:r w:rsidR="007202E3">
        <w:rPr>
          <w:sz w:val="24"/>
          <w:szCs w:val="24"/>
        </w:rPr>
        <w:t>.</w:t>
      </w:r>
    </w:p>
    <w:p w:rsidR="007202E3" w:rsidRDefault="00AA177F" w:rsidP="007202E3">
      <w:pPr>
        <w:spacing w:after="200" w:line="276" w:lineRule="auto"/>
        <w:ind w:right="-120" w:firstLine="360"/>
        <w:jc w:val="both"/>
        <w:rPr>
          <w:sz w:val="24"/>
          <w:szCs w:val="24"/>
        </w:rPr>
      </w:pPr>
      <w:r>
        <w:rPr>
          <w:sz w:val="24"/>
          <w:szCs w:val="24"/>
        </w:rPr>
        <w:t>E</w:t>
      </w:r>
      <w:r w:rsidR="008C4453" w:rsidRPr="008C4453">
        <w:rPr>
          <w:sz w:val="24"/>
          <w:szCs w:val="24"/>
        </w:rPr>
        <w:t xml:space="preserve">l mantenimiento de la esclavitud se fundamentaba </w:t>
      </w:r>
      <w:r>
        <w:rPr>
          <w:sz w:val="24"/>
          <w:szCs w:val="24"/>
        </w:rPr>
        <w:t xml:space="preserve">también </w:t>
      </w:r>
      <w:r w:rsidR="008C4453" w:rsidRPr="008C4453">
        <w:rPr>
          <w:sz w:val="24"/>
          <w:szCs w:val="24"/>
        </w:rPr>
        <w:t>en el temor de que los esclavos se independi</w:t>
      </w:r>
      <w:r>
        <w:rPr>
          <w:sz w:val="24"/>
          <w:szCs w:val="24"/>
        </w:rPr>
        <w:t>zaran</w:t>
      </w:r>
      <w:r w:rsidR="008C4453" w:rsidRPr="008C4453">
        <w:rPr>
          <w:sz w:val="24"/>
          <w:szCs w:val="24"/>
        </w:rPr>
        <w:t xml:space="preserve"> y </w:t>
      </w:r>
      <w:r w:rsidR="008C4453" w:rsidRPr="008C4453">
        <w:rPr>
          <w:i/>
          <w:sz w:val="24"/>
          <w:szCs w:val="24"/>
        </w:rPr>
        <w:t>africani</w:t>
      </w:r>
      <w:r>
        <w:rPr>
          <w:i/>
          <w:sz w:val="24"/>
          <w:szCs w:val="24"/>
        </w:rPr>
        <w:t>za</w:t>
      </w:r>
      <w:r w:rsidR="00505B03">
        <w:rPr>
          <w:i/>
          <w:sz w:val="24"/>
          <w:szCs w:val="24"/>
        </w:rPr>
        <w:t>se</w:t>
      </w:r>
      <w:r>
        <w:rPr>
          <w:i/>
          <w:sz w:val="24"/>
          <w:szCs w:val="24"/>
        </w:rPr>
        <w:t>n</w:t>
      </w:r>
      <w:r w:rsidR="007202E3">
        <w:rPr>
          <w:sz w:val="24"/>
          <w:szCs w:val="24"/>
        </w:rPr>
        <w:t xml:space="preserve"> la i</w:t>
      </w:r>
      <w:r w:rsidR="008C4453" w:rsidRPr="008C4453">
        <w:rPr>
          <w:sz w:val="24"/>
          <w:szCs w:val="24"/>
        </w:rPr>
        <w:t xml:space="preserve">sla, como </w:t>
      </w:r>
      <w:r w:rsidR="00505B03">
        <w:rPr>
          <w:sz w:val="24"/>
          <w:szCs w:val="24"/>
        </w:rPr>
        <w:t>se</w:t>
      </w:r>
      <w:r w:rsidR="008C4453" w:rsidRPr="008C4453">
        <w:rPr>
          <w:sz w:val="24"/>
          <w:szCs w:val="24"/>
        </w:rPr>
        <w:t xml:space="preserve"> había hecho en Haití</w:t>
      </w:r>
      <w:r w:rsidR="008C4453" w:rsidRPr="008C4453">
        <w:rPr>
          <w:sz w:val="24"/>
          <w:szCs w:val="24"/>
          <w:vertAlign w:val="superscript"/>
        </w:rPr>
        <w:footnoteReference w:id="44"/>
      </w:r>
      <w:r w:rsidR="008C4453" w:rsidRPr="008C4453">
        <w:rPr>
          <w:sz w:val="24"/>
          <w:szCs w:val="24"/>
        </w:rPr>
        <w:t xml:space="preserve">. La existencia de un partido político que pretendía la </w:t>
      </w:r>
      <w:r w:rsidR="008C4453" w:rsidRPr="008C4453">
        <w:rPr>
          <w:i/>
          <w:sz w:val="24"/>
          <w:szCs w:val="24"/>
        </w:rPr>
        <w:t>africanización</w:t>
      </w:r>
      <w:r w:rsidR="008C4453" w:rsidRPr="008C4453">
        <w:rPr>
          <w:sz w:val="24"/>
          <w:szCs w:val="24"/>
        </w:rPr>
        <w:t xml:space="preserve"> de Cuba y los muchos </w:t>
      </w:r>
      <w:r w:rsidR="008C4453" w:rsidRPr="008C4453">
        <w:rPr>
          <w:sz w:val="24"/>
          <w:szCs w:val="24"/>
        </w:rPr>
        <w:lastRenderedPageBreak/>
        <w:t>brotes de rebelión que se dieron entre 1838 y 1845, llevaron a que estas sospechas cobr</w:t>
      </w:r>
      <w:r w:rsidR="00505B03">
        <w:rPr>
          <w:sz w:val="24"/>
          <w:szCs w:val="24"/>
        </w:rPr>
        <w:t>aran</w:t>
      </w:r>
      <w:r w:rsidR="008C4453" w:rsidRPr="008C4453">
        <w:rPr>
          <w:sz w:val="24"/>
          <w:szCs w:val="24"/>
        </w:rPr>
        <w:t xml:space="preserve"> más fuerza y se </w:t>
      </w:r>
      <w:r w:rsidR="00505B03">
        <w:rPr>
          <w:sz w:val="24"/>
          <w:szCs w:val="24"/>
        </w:rPr>
        <w:t xml:space="preserve">evitara </w:t>
      </w:r>
      <w:r w:rsidR="008C4453" w:rsidRPr="008C4453">
        <w:rPr>
          <w:sz w:val="24"/>
          <w:szCs w:val="24"/>
        </w:rPr>
        <w:t xml:space="preserve">cualquier tipo de cambio en la legislación </w:t>
      </w:r>
      <w:r w:rsidR="00505B03">
        <w:rPr>
          <w:sz w:val="24"/>
          <w:szCs w:val="24"/>
        </w:rPr>
        <w:t>esclavi</w:t>
      </w:r>
      <w:r w:rsidR="00FE48BD">
        <w:rPr>
          <w:sz w:val="24"/>
          <w:szCs w:val="24"/>
        </w:rPr>
        <w:t>sta</w:t>
      </w:r>
      <w:r w:rsidR="007202E3">
        <w:rPr>
          <w:sz w:val="24"/>
          <w:szCs w:val="24"/>
        </w:rPr>
        <w:t>.</w:t>
      </w:r>
      <w:r w:rsidR="00505B03">
        <w:rPr>
          <w:sz w:val="24"/>
          <w:szCs w:val="24"/>
        </w:rPr>
        <w:t xml:space="preserve"> </w:t>
      </w:r>
      <w:r w:rsidR="008C4453" w:rsidRPr="008C4453">
        <w:rPr>
          <w:sz w:val="24"/>
          <w:szCs w:val="24"/>
        </w:rPr>
        <w:t>Para evitar que los eclesiásticos se entromet</w:t>
      </w:r>
      <w:r w:rsidR="007202E3">
        <w:rPr>
          <w:sz w:val="24"/>
          <w:szCs w:val="24"/>
        </w:rPr>
        <w:t>iesen</w:t>
      </w:r>
      <w:r w:rsidR="008C4453" w:rsidRPr="008C4453">
        <w:rPr>
          <w:sz w:val="24"/>
          <w:szCs w:val="24"/>
        </w:rPr>
        <w:t>, una ley les prohibía cr</w:t>
      </w:r>
      <w:r w:rsidR="00505B03">
        <w:rPr>
          <w:sz w:val="24"/>
          <w:szCs w:val="24"/>
        </w:rPr>
        <w:t>i</w:t>
      </w:r>
      <w:r w:rsidR="008C4453" w:rsidRPr="008C4453">
        <w:rPr>
          <w:sz w:val="24"/>
          <w:szCs w:val="24"/>
        </w:rPr>
        <w:t>tica</w:t>
      </w:r>
      <w:r w:rsidR="00505B03">
        <w:rPr>
          <w:sz w:val="24"/>
          <w:szCs w:val="24"/>
        </w:rPr>
        <w:t>r</w:t>
      </w:r>
      <w:r w:rsidR="008C4453" w:rsidRPr="008C4453">
        <w:rPr>
          <w:sz w:val="24"/>
          <w:szCs w:val="24"/>
        </w:rPr>
        <w:t xml:space="preserve"> </w:t>
      </w:r>
      <w:r w:rsidR="00FE48BD">
        <w:rPr>
          <w:sz w:val="24"/>
          <w:szCs w:val="24"/>
        </w:rPr>
        <w:t>esta realidad</w:t>
      </w:r>
      <w:r w:rsidR="008C4453" w:rsidRPr="008C4453">
        <w:rPr>
          <w:sz w:val="24"/>
          <w:szCs w:val="24"/>
        </w:rPr>
        <w:t xml:space="preserve"> so pena de destierro inmediato</w:t>
      </w:r>
      <w:r w:rsidR="008C4453" w:rsidRPr="008C4453">
        <w:rPr>
          <w:sz w:val="24"/>
          <w:szCs w:val="24"/>
          <w:vertAlign w:val="superscript"/>
        </w:rPr>
        <w:footnoteReference w:id="45"/>
      </w:r>
      <w:r w:rsidR="008C4453" w:rsidRPr="008C4453">
        <w:rPr>
          <w:sz w:val="24"/>
          <w:szCs w:val="24"/>
        </w:rPr>
        <w:t xml:space="preserve">. El clero había quedado tan atemorizado que, </w:t>
      </w:r>
      <w:r w:rsidR="007202E3">
        <w:rPr>
          <w:sz w:val="24"/>
          <w:szCs w:val="24"/>
        </w:rPr>
        <w:t>desgraciada</w:t>
      </w:r>
      <w:r w:rsidR="008C4453" w:rsidRPr="008C4453">
        <w:rPr>
          <w:sz w:val="24"/>
          <w:szCs w:val="24"/>
        </w:rPr>
        <w:t xml:space="preserve">mente, se acostumbró a esta situación, tanto </w:t>
      </w:r>
      <w:r w:rsidR="007D7614" w:rsidRPr="00CB796F">
        <w:rPr>
          <w:sz w:val="24"/>
          <w:szCs w:val="24"/>
        </w:rPr>
        <w:t>es</w:t>
      </w:r>
      <w:r w:rsidR="007D7614">
        <w:rPr>
          <w:sz w:val="24"/>
          <w:szCs w:val="24"/>
        </w:rPr>
        <w:t xml:space="preserve"> </w:t>
      </w:r>
      <w:r w:rsidR="008C4453" w:rsidRPr="008C4453">
        <w:rPr>
          <w:sz w:val="24"/>
          <w:szCs w:val="24"/>
        </w:rPr>
        <w:t>así, que en las iglesias rurales se daban avisos de venta de esclavos después de la misa</w:t>
      </w:r>
      <w:r w:rsidR="008C4453" w:rsidRPr="008C4453">
        <w:rPr>
          <w:sz w:val="24"/>
          <w:szCs w:val="24"/>
          <w:vertAlign w:val="superscript"/>
        </w:rPr>
        <w:footnoteReference w:id="46"/>
      </w:r>
      <w:r w:rsidR="008C4453" w:rsidRPr="008C4453">
        <w:rPr>
          <w:sz w:val="24"/>
          <w:szCs w:val="24"/>
        </w:rPr>
        <w:t xml:space="preserve">. </w:t>
      </w:r>
    </w:p>
    <w:p w:rsidR="003665E0" w:rsidRDefault="008C4453" w:rsidP="00BB5D27">
      <w:pPr>
        <w:spacing w:after="200" w:line="276" w:lineRule="auto"/>
        <w:ind w:right="-120" w:firstLine="360"/>
        <w:jc w:val="both"/>
        <w:rPr>
          <w:sz w:val="24"/>
          <w:szCs w:val="24"/>
        </w:rPr>
      </w:pPr>
      <w:r w:rsidRPr="008C4453">
        <w:rPr>
          <w:sz w:val="24"/>
          <w:szCs w:val="24"/>
        </w:rPr>
        <w:t xml:space="preserve">Ciertamente, no podemos decir que Claret </w:t>
      </w:r>
      <w:r w:rsidR="006301F2">
        <w:rPr>
          <w:sz w:val="24"/>
          <w:szCs w:val="24"/>
        </w:rPr>
        <w:t>fue</w:t>
      </w:r>
      <w:r w:rsidR="00505B03">
        <w:rPr>
          <w:sz w:val="24"/>
          <w:szCs w:val="24"/>
        </w:rPr>
        <w:t>ra</w:t>
      </w:r>
      <w:r w:rsidRPr="008C4453">
        <w:rPr>
          <w:sz w:val="24"/>
          <w:szCs w:val="24"/>
        </w:rPr>
        <w:t xml:space="preserve"> un </w:t>
      </w:r>
      <w:r w:rsidR="000D742F">
        <w:rPr>
          <w:sz w:val="24"/>
          <w:szCs w:val="24"/>
        </w:rPr>
        <w:t xml:space="preserve">denodado </w:t>
      </w:r>
      <w:r w:rsidRPr="008C4453">
        <w:rPr>
          <w:sz w:val="24"/>
          <w:szCs w:val="24"/>
        </w:rPr>
        <w:t>luchador del abolicionismo, como lo fue en su época el hacendado Julio Vizcarrondo</w:t>
      </w:r>
      <w:r w:rsidRPr="008C4453">
        <w:rPr>
          <w:sz w:val="24"/>
          <w:szCs w:val="24"/>
          <w:vertAlign w:val="superscript"/>
        </w:rPr>
        <w:footnoteReference w:id="47"/>
      </w:r>
      <w:r w:rsidRPr="008C4453">
        <w:rPr>
          <w:sz w:val="24"/>
          <w:szCs w:val="24"/>
        </w:rPr>
        <w:t xml:space="preserve">, pero tampoco se puede juzgar su falta de pronunciamientos explícitos como un </w:t>
      </w:r>
      <w:r w:rsidRPr="00CB796F">
        <w:rPr>
          <w:sz w:val="24"/>
          <w:szCs w:val="24"/>
        </w:rPr>
        <w:t>asentimie</w:t>
      </w:r>
      <w:r w:rsidR="000D742F" w:rsidRPr="00CB796F">
        <w:rPr>
          <w:sz w:val="24"/>
          <w:szCs w:val="24"/>
        </w:rPr>
        <w:t xml:space="preserve">nto </w:t>
      </w:r>
      <w:r w:rsidR="007D7614" w:rsidRPr="00CB796F">
        <w:rPr>
          <w:sz w:val="24"/>
          <w:szCs w:val="24"/>
        </w:rPr>
        <w:t>frente a</w:t>
      </w:r>
      <w:r w:rsidR="000D742F" w:rsidRPr="00CB796F">
        <w:rPr>
          <w:sz w:val="24"/>
          <w:szCs w:val="24"/>
        </w:rPr>
        <w:t xml:space="preserve"> </w:t>
      </w:r>
      <w:r w:rsidR="000D742F">
        <w:rPr>
          <w:sz w:val="24"/>
          <w:szCs w:val="24"/>
        </w:rPr>
        <w:t xml:space="preserve">este gran pecado social; </w:t>
      </w:r>
      <w:r w:rsidRPr="008C4453">
        <w:rPr>
          <w:sz w:val="24"/>
          <w:szCs w:val="24"/>
        </w:rPr>
        <w:t>al contrario, visto, ya, el complicado contexto histórico en el que tuvo que moverse, entende</w:t>
      </w:r>
      <w:r w:rsidR="000D742F">
        <w:rPr>
          <w:sz w:val="24"/>
          <w:szCs w:val="24"/>
        </w:rPr>
        <w:t>mos</w:t>
      </w:r>
      <w:r w:rsidRPr="008C4453">
        <w:rPr>
          <w:sz w:val="24"/>
          <w:szCs w:val="24"/>
        </w:rPr>
        <w:t xml:space="preserve"> mejor sus actuacio</w:t>
      </w:r>
      <w:r w:rsidR="007202E3">
        <w:rPr>
          <w:sz w:val="24"/>
          <w:szCs w:val="24"/>
        </w:rPr>
        <w:t xml:space="preserve">nes y silencios. </w:t>
      </w:r>
      <w:r w:rsidRPr="008C4453">
        <w:rPr>
          <w:sz w:val="24"/>
          <w:szCs w:val="24"/>
        </w:rPr>
        <w:t xml:space="preserve">El </w:t>
      </w:r>
      <w:r w:rsidR="007202E3">
        <w:rPr>
          <w:sz w:val="24"/>
          <w:szCs w:val="24"/>
        </w:rPr>
        <w:t>a</w:t>
      </w:r>
      <w:r w:rsidRPr="008C4453">
        <w:rPr>
          <w:sz w:val="24"/>
          <w:szCs w:val="24"/>
        </w:rPr>
        <w:t>rzobispo quedó espantado frente a</w:t>
      </w:r>
      <w:r w:rsidR="00AA177F">
        <w:rPr>
          <w:sz w:val="24"/>
          <w:szCs w:val="24"/>
        </w:rPr>
        <w:t xml:space="preserve"> aque</w:t>
      </w:r>
      <w:r w:rsidRPr="008C4453">
        <w:rPr>
          <w:sz w:val="24"/>
          <w:szCs w:val="24"/>
        </w:rPr>
        <w:t>l sistema</w:t>
      </w:r>
      <w:r w:rsidR="003665E0">
        <w:rPr>
          <w:sz w:val="24"/>
          <w:szCs w:val="24"/>
        </w:rPr>
        <w:t>, pero</w:t>
      </w:r>
      <w:r w:rsidRPr="008C4453">
        <w:rPr>
          <w:sz w:val="24"/>
          <w:szCs w:val="24"/>
        </w:rPr>
        <w:t xml:space="preserve"> sabía que si </w:t>
      </w:r>
      <w:r w:rsidR="003665E0">
        <w:rPr>
          <w:sz w:val="24"/>
          <w:szCs w:val="24"/>
        </w:rPr>
        <w:t xml:space="preserve">lo </w:t>
      </w:r>
      <w:r w:rsidRPr="008C4453">
        <w:rPr>
          <w:sz w:val="24"/>
          <w:szCs w:val="24"/>
        </w:rPr>
        <w:t xml:space="preserve">denunciaba públicamente sería desterrado de inmediato. </w:t>
      </w:r>
      <w:r w:rsidR="00AA177F">
        <w:rPr>
          <w:sz w:val="24"/>
          <w:szCs w:val="24"/>
        </w:rPr>
        <w:t>T</w:t>
      </w:r>
      <w:r w:rsidRPr="008C4453">
        <w:rPr>
          <w:sz w:val="24"/>
          <w:szCs w:val="24"/>
        </w:rPr>
        <w:t>uvo que dejar a un lado los impulsos que le hubie</w:t>
      </w:r>
      <w:r w:rsidR="003665E0">
        <w:rPr>
          <w:sz w:val="24"/>
          <w:szCs w:val="24"/>
        </w:rPr>
        <w:t>ra</w:t>
      </w:r>
      <w:r w:rsidRPr="008C4453">
        <w:rPr>
          <w:sz w:val="24"/>
          <w:szCs w:val="24"/>
        </w:rPr>
        <w:t>n podido llevar a denunciar públicamente la esclavitud para tomar una actitud realista y práctica</w:t>
      </w:r>
      <w:r w:rsidR="008B473A">
        <w:rPr>
          <w:rStyle w:val="Refdenotaalpie"/>
          <w:sz w:val="24"/>
          <w:szCs w:val="24"/>
        </w:rPr>
        <w:footnoteReference w:id="48"/>
      </w:r>
      <w:r w:rsidR="003665E0">
        <w:rPr>
          <w:sz w:val="24"/>
          <w:szCs w:val="24"/>
        </w:rPr>
        <w:t>.</w:t>
      </w:r>
    </w:p>
    <w:p w:rsidR="00BB5D27" w:rsidRDefault="000D742F" w:rsidP="00BB5D27">
      <w:pPr>
        <w:spacing w:after="200" w:line="276" w:lineRule="auto"/>
        <w:ind w:right="-120" w:firstLine="360"/>
        <w:jc w:val="both"/>
        <w:rPr>
          <w:sz w:val="24"/>
          <w:szCs w:val="24"/>
        </w:rPr>
      </w:pPr>
      <w:r>
        <w:rPr>
          <w:sz w:val="24"/>
          <w:szCs w:val="24"/>
        </w:rPr>
        <w:t>E</w:t>
      </w:r>
      <w:r w:rsidR="008C4453" w:rsidRPr="008C4453">
        <w:rPr>
          <w:sz w:val="24"/>
          <w:szCs w:val="24"/>
        </w:rPr>
        <w:t>n marzo de 1853,</w:t>
      </w:r>
      <w:r>
        <w:rPr>
          <w:sz w:val="24"/>
          <w:szCs w:val="24"/>
        </w:rPr>
        <w:t xml:space="preserve"> </w:t>
      </w:r>
      <w:r w:rsidR="000E318B">
        <w:rPr>
          <w:sz w:val="24"/>
          <w:szCs w:val="24"/>
        </w:rPr>
        <w:t xml:space="preserve">Claret </w:t>
      </w:r>
      <w:r>
        <w:rPr>
          <w:sz w:val="24"/>
          <w:szCs w:val="24"/>
        </w:rPr>
        <w:t>consultó sobre este tema con e</w:t>
      </w:r>
      <w:r w:rsidR="008C4453" w:rsidRPr="008C4453">
        <w:rPr>
          <w:sz w:val="24"/>
          <w:szCs w:val="24"/>
        </w:rPr>
        <w:t xml:space="preserve">l obispo de La Habana, Francisco </w:t>
      </w:r>
      <w:proofErr w:type="spellStart"/>
      <w:r w:rsidR="008C4453" w:rsidRPr="008C4453">
        <w:rPr>
          <w:sz w:val="24"/>
          <w:szCs w:val="24"/>
        </w:rPr>
        <w:t>Fleix</w:t>
      </w:r>
      <w:proofErr w:type="spellEnd"/>
      <w:r w:rsidR="008C4453" w:rsidRPr="008C4453">
        <w:rPr>
          <w:sz w:val="24"/>
          <w:szCs w:val="24"/>
        </w:rPr>
        <w:t xml:space="preserve"> i </w:t>
      </w:r>
      <w:proofErr w:type="spellStart"/>
      <w:r w:rsidR="008C4453" w:rsidRPr="008C4453">
        <w:rPr>
          <w:sz w:val="24"/>
          <w:szCs w:val="24"/>
        </w:rPr>
        <w:t>Solans</w:t>
      </w:r>
      <w:proofErr w:type="spellEnd"/>
      <w:r w:rsidR="008C4453" w:rsidRPr="008C4453">
        <w:rPr>
          <w:sz w:val="24"/>
          <w:szCs w:val="24"/>
        </w:rPr>
        <w:t xml:space="preserve">. </w:t>
      </w:r>
      <w:r>
        <w:rPr>
          <w:sz w:val="24"/>
          <w:szCs w:val="24"/>
        </w:rPr>
        <w:t>L</w:t>
      </w:r>
      <w:r w:rsidR="008C4453" w:rsidRPr="008C4453">
        <w:rPr>
          <w:sz w:val="24"/>
          <w:szCs w:val="24"/>
        </w:rPr>
        <w:t>e expresó su preocupación y la prudencia con la que había actuado: “Dios mediante, pienso acabar de visitar toda la diócesis antes de la Pascua… Hasta el presente no me he metido con esclavos; sólo he recogido a los que espontáneamente se me han presentado. En algunos lugares de esta diócesis la esclavitud está en el mayor relajo…”</w:t>
      </w:r>
      <w:r w:rsidR="00BB5D27">
        <w:rPr>
          <w:sz w:val="24"/>
          <w:szCs w:val="24"/>
        </w:rPr>
        <w:t xml:space="preserve"> (EC, I, 776)</w:t>
      </w:r>
      <w:r w:rsidR="008C4453" w:rsidRPr="008C4453">
        <w:rPr>
          <w:sz w:val="24"/>
          <w:szCs w:val="24"/>
        </w:rPr>
        <w:t xml:space="preserve">. </w:t>
      </w:r>
      <w:r>
        <w:rPr>
          <w:sz w:val="24"/>
          <w:szCs w:val="24"/>
        </w:rPr>
        <w:t>A</w:t>
      </w:r>
      <w:r w:rsidR="008C4453" w:rsidRPr="008C4453">
        <w:rPr>
          <w:sz w:val="24"/>
          <w:szCs w:val="24"/>
        </w:rPr>
        <w:t>l final</w:t>
      </w:r>
      <w:r>
        <w:rPr>
          <w:sz w:val="24"/>
          <w:szCs w:val="24"/>
        </w:rPr>
        <w:t xml:space="preserve"> de la carta</w:t>
      </w:r>
      <w:r w:rsidR="008C4453" w:rsidRPr="008C4453">
        <w:rPr>
          <w:sz w:val="24"/>
          <w:szCs w:val="24"/>
        </w:rPr>
        <w:t>, formuló su desconcierto y su petición de consejo: “Espero de su bondad y celo que con sus superiores luces y experiencia que tiene me dirá de la manera con que me debo portar en esta materia tan delicada e importante”</w:t>
      </w:r>
      <w:r w:rsidR="00BB5D27">
        <w:rPr>
          <w:sz w:val="24"/>
          <w:szCs w:val="24"/>
        </w:rPr>
        <w:t xml:space="preserve"> (EC, I, 777)</w:t>
      </w:r>
      <w:r w:rsidR="008C4453" w:rsidRPr="008C4453">
        <w:rPr>
          <w:sz w:val="24"/>
          <w:szCs w:val="24"/>
        </w:rPr>
        <w:t>.</w:t>
      </w:r>
    </w:p>
    <w:p w:rsidR="003F200D" w:rsidRDefault="008C4453" w:rsidP="003F200D">
      <w:pPr>
        <w:spacing w:after="200" w:line="276" w:lineRule="auto"/>
        <w:ind w:right="-120" w:firstLine="360"/>
        <w:jc w:val="both"/>
        <w:rPr>
          <w:sz w:val="24"/>
          <w:szCs w:val="24"/>
        </w:rPr>
      </w:pPr>
      <w:r w:rsidRPr="008C4453">
        <w:rPr>
          <w:sz w:val="24"/>
          <w:szCs w:val="24"/>
        </w:rPr>
        <w:lastRenderedPageBreak/>
        <w:t xml:space="preserve">La estrategia que Claret vio viable fue la que había tomado san Pablo frente al mismo tema: dejar clara la dignidad humana de los esclavos como hijos de Dios y apelar a la caridad cristiana para mejorar su condición de vida. Cualquier otra iniciativa hubiese puesto en grave peligro el conjunto de su labor evangelizadora. En su </w:t>
      </w:r>
      <w:r w:rsidR="003F200D">
        <w:rPr>
          <w:sz w:val="24"/>
          <w:szCs w:val="24"/>
        </w:rPr>
        <w:t>c</w:t>
      </w:r>
      <w:r w:rsidRPr="008C4453">
        <w:rPr>
          <w:sz w:val="24"/>
          <w:szCs w:val="24"/>
        </w:rPr>
        <w:t xml:space="preserve">arta </w:t>
      </w:r>
      <w:r w:rsidR="003F200D">
        <w:rPr>
          <w:sz w:val="24"/>
          <w:szCs w:val="24"/>
        </w:rPr>
        <w:t>p</w:t>
      </w:r>
      <w:r w:rsidRPr="008C4453">
        <w:rPr>
          <w:sz w:val="24"/>
          <w:szCs w:val="24"/>
        </w:rPr>
        <w:t>astoral</w:t>
      </w:r>
      <w:r w:rsidR="003F200D">
        <w:rPr>
          <w:sz w:val="24"/>
          <w:szCs w:val="24"/>
        </w:rPr>
        <w:t>, en el</w:t>
      </w:r>
      <w:r w:rsidRPr="008C4453">
        <w:rPr>
          <w:sz w:val="24"/>
          <w:szCs w:val="24"/>
        </w:rPr>
        <w:t xml:space="preserve"> capítulo </w:t>
      </w:r>
      <w:r w:rsidR="003F200D">
        <w:rPr>
          <w:sz w:val="24"/>
          <w:szCs w:val="24"/>
        </w:rPr>
        <w:t>titulado</w:t>
      </w:r>
      <w:r w:rsidRPr="008C4453">
        <w:rPr>
          <w:sz w:val="24"/>
          <w:szCs w:val="24"/>
        </w:rPr>
        <w:t xml:space="preserve"> </w:t>
      </w:r>
      <w:r w:rsidRPr="008C4453">
        <w:rPr>
          <w:i/>
          <w:sz w:val="24"/>
          <w:szCs w:val="24"/>
        </w:rPr>
        <w:t>El cuidado de los hijos y esclavos</w:t>
      </w:r>
      <w:r w:rsidRPr="008C4453">
        <w:rPr>
          <w:sz w:val="24"/>
          <w:szCs w:val="24"/>
        </w:rPr>
        <w:t>, afirmó: “Son parte de la familia los criados, criadas, esclavos y esclavas…”</w:t>
      </w:r>
      <w:r w:rsidRPr="008C4453">
        <w:rPr>
          <w:sz w:val="24"/>
          <w:szCs w:val="24"/>
          <w:vertAlign w:val="superscript"/>
        </w:rPr>
        <w:footnoteReference w:id="49"/>
      </w:r>
      <w:r w:rsidRPr="008C4453">
        <w:rPr>
          <w:sz w:val="24"/>
          <w:szCs w:val="24"/>
        </w:rPr>
        <w:t>. A lo largo del capítulo</w:t>
      </w:r>
      <w:r w:rsidR="003F200D">
        <w:rPr>
          <w:sz w:val="24"/>
          <w:szCs w:val="24"/>
        </w:rPr>
        <w:t>,</w:t>
      </w:r>
      <w:r w:rsidRPr="008C4453">
        <w:rPr>
          <w:sz w:val="24"/>
          <w:szCs w:val="24"/>
        </w:rPr>
        <w:t xml:space="preserve"> desarrolló los deberes de los esclavos y de los amos, recordando de forma especial el listado de las leyes civiles ya promulgadas en favor de los esclavos, que si se hubiesen cumplido </w:t>
      </w:r>
      <w:r w:rsidR="003F200D">
        <w:rPr>
          <w:sz w:val="24"/>
          <w:szCs w:val="24"/>
        </w:rPr>
        <w:t xml:space="preserve">habrían </w:t>
      </w:r>
      <w:r w:rsidRPr="008C4453">
        <w:rPr>
          <w:sz w:val="24"/>
          <w:szCs w:val="24"/>
        </w:rPr>
        <w:t>fin</w:t>
      </w:r>
      <w:r w:rsidR="003F200D">
        <w:rPr>
          <w:sz w:val="24"/>
          <w:szCs w:val="24"/>
        </w:rPr>
        <w:t>alizado con</w:t>
      </w:r>
      <w:r w:rsidRPr="008C4453">
        <w:rPr>
          <w:sz w:val="24"/>
          <w:szCs w:val="24"/>
        </w:rPr>
        <w:t xml:space="preserve"> </w:t>
      </w:r>
      <w:r w:rsidR="003F200D">
        <w:rPr>
          <w:sz w:val="24"/>
          <w:szCs w:val="24"/>
        </w:rPr>
        <w:t>e</w:t>
      </w:r>
      <w:r w:rsidRPr="008C4453">
        <w:rPr>
          <w:sz w:val="24"/>
          <w:szCs w:val="24"/>
        </w:rPr>
        <w:t>l trato inhumano que recibían de sus amos</w:t>
      </w:r>
      <w:r w:rsidRPr="008C4453">
        <w:rPr>
          <w:sz w:val="24"/>
          <w:szCs w:val="24"/>
          <w:vertAlign w:val="superscript"/>
        </w:rPr>
        <w:footnoteReference w:id="50"/>
      </w:r>
      <w:r w:rsidRPr="008C4453">
        <w:rPr>
          <w:sz w:val="24"/>
          <w:szCs w:val="24"/>
        </w:rPr>
        <w:t>. Termin</w:t>
      </w:r>
      <w:r w:rsidR="000D742F">
        <w:rPr>
          <w:sz w:val="24"/>
          <w:szCs w:val="24"/>
        </w:rPr>
        <w:t>ó</w:t>
      </w:r>
      <w:r w:rsidRPr="008C4453">
        <w:rPr>
          <w:sz w:val="24"/>
          <w:szCs w:val="24"/>
        </w:rPr>
        <w:t xml:space="preserve"> el capítulo dirigiéndose a los amos: "Según el autor </w:t>
      </w:r>
      <w:proofErr w:type="spellStart"/>
      <w:r w:rsidRPr="008C4453">
        <w:rPr>
          <w:sz w:val="24"/>
          <w:szCs w:val="24"/>
        </w:rPr>
        <w:t>Festo</w:t>
      </w:r>
      <w:proofErr w:type="spellEnd"/>
      <w:r w:rsidRPr="008C4453">
        <w:rPr>
          <w:sz w:val="24"/>
          <w:szCs w:val="24"/>
        </w:rPr>
        <w:t xml:space="preserve">, esta palabra </w:t>
      </w:r>
      <w:r w:rsidRPr="008C4453">
        <w:rPr>
          <w:i/>
          <w:sz w:val="24"/>
          <w:szCs w:val="24"/>
        </w:rPr>
        <w:t>familia</w:t>
      </w:r>
      <w:r w:rsidRPr="008C4453">
        <w:rPr>
          <w:sz w:val="24"/>
          <w:szCs w:val="24"/>
        </w:rPr>
        <w:t xml:space="preserve"> es tomada del nombre </w:t>
      </w:r>
      <w:proofErr w:type="spellStart"/>
      <w:r w:rsidRPr="008C4453">
        <w:rPr>
          <w:i/>
          <w:sz w:val="24"/>
          <w:szCs w:val="24"/>
        </w:rPr>
        <w:t>Famel</w:t>
      </w:r>
      <w:proofErr w:type="spellEnd"/>
      <w:r w:rsidRPr="008C4453">
        <w:rPr>
          <w:sz w:val="24"/>
          <w:szCs w:val="24"/>
        </w:rPr>
        <w:t xml:space="preserve">, que quiere decir </w:t>
      </w:r>
      <w:r w:rsidRPr="008C4453">
        <w:rPr>
          <w:i/>
          <w:sz w:val="24"/>
          <w:szCs w:val="24"/>
        </w:rPr>
        <w:t xml:space="preserve">esclavo… </w:t>
      </w:r>
      <w:r w:rsidRPr="008C4453">
        <w:rPr>
          <w:sz w:val="24"/>
          <w:szCs w:val="24"/>
        </w:rPr>
        <w:t>para que se acordaran de las obligaciones que tenían, no solo con sus hijos, sino también con los esclavos, y que en todo se habían de portar como buenos padres…</w:t>
      </w:r>
      <w:r w:rsidR="003F200D">
        <w:rPr>
          <w:sz w:val="24"/>
          <w:szCs w:val="24"/>
        </w:rPr>
        <w:t>”</w:t>
      </w:r>
      <w:r w:rsidRPr="008C4453">
        <w:rPr>
          <w:sz w:val="24"/>
          <w:szCs w:val="24"/>
          <w:vertAlign w:val="superscript"/>
        </w:rPr>
        <w:footnoteReference w:id="51"/>
      </w:r>
      <w:r w:rsidRPr="008C4453">
        <w:rPr>
          <w:sz w:val="24"/>
          <w:szCs w:val="24"/>
        </w:rPr>
        <w:t xml:space="preserve">. </w:t>
      </w:r>
    </w:p>
    <w:p w:rsidR="006A23D7" w:rsidRDefault="008C4453" w:rsidP="006A23D7">
      <w:pPr>
        <w:spacing w:after="200" w:line="276" w:lineRule="auto"/>
        <w:ind w:right="-120" w:firstLine="360"/>
        <w:jc w:val="both"/>
        <w:rPr>
          <w:sz w:val="24"/>
          <w:szCs w:val="24"/>
        </w:rPr>
      </w:pPr>
      <w:r w:rsidRPr="008C4453">
        <w:rPr>
          <w:sz w:val="24"/>
          <w:szCs w:val="24"/>
        </w:rPr>
        <w:t>En su vida personal demostró que sí era posible tratar a los esclavos reconoci</w:t>
      </w:r>
      <w:r w:rsidR="003F200D">
        <w:rPr>
          <w:sz w:val="24"/>
          <w:szCs w:val="24"/>
        </w:rPr>
        <w:t>e</w:t>
      </w:r>
      <w:r w:rsidRPr="008C4453">
        <w:rPr>
          <w:sz w:val="24"/>
          <w:szCs w:val="24"/>
        </w:rPr>
        <w:t>ndo</w:t>
      </w:r>
      <w:r w:rsidR="003F200D">
        <w:rPr>
          <w:sz w:val="24"/>
          <w:szCs w:val="24"/>
        </w:rPr>
        <w:t xml:space="preserve"> </w:t>
      </w:r>
      <w:r w:rsidRPr="008C4453">
        <w:rPr>
          <w:sz w:val="24"/>
          <w:szCs w:val="24"/>
        </w:rPr>
        <w:t>su dignidad. A la hora de confesar y de dar la comunión no permitió que existiesen diferencias, al contrario, trató a todos por igual sean esclavos o libres y procuró que est</w:t>
      </w:r>
      <w:r w:rsidR="006A23D7">
        <w:rPr>
          <w:sz w:val="24"/>
          <w:szCs w:val="24"/>
        </w:rPr>
        <w:t>uviesen</w:t>
      </w:r>
      <w:r w:rsidRPr="008C4453">
        <w:rPr>
          <w:sz w:val="24"/>
          <w:szCs w:val="24"/>
        </w:rPr>
        <w:t xml:space="preserve"> mezclados. Predicó tanto para esclavos como para libres y, más aún, se quejó de los amos que no dejaban que sus esclavos participasen de las misiones por el exceso de trabajo. También estableció que en los préstamos de las </w:t>
      </w:r>
      <w:r w:rsidR="006A23D7">
        <w:rPr>
          <w:sz w:val="24"/>
          <w:szCs w:val="24"/>
        </w:rPr>
        <w:t>c</w:t>
      </w:r>
      <w:r w:rsidRPr="008C4453">
        <w:rPr>
          <w:sz w:val="24"/>
          <w:szCs w:val="24"/>
        </w:rPr>
        <w:t xml:space="preserve">ajas de ahorros no se hiciese acepción de personas. El P. Jaime </w:t>
      </w:r>
      <w:proofErr w:type="spellStart"/>
      <w:r w:rsidRPr="008C4453">
        <w:rPr>
          <w:sz w:val="24"/>
          <w:szCs w:val="24"/>
        </w:rPr>
        <w:t>Clotet</w:t>
      </w:r>
      <w:proofErr w:type="spellEnd"/>
      <w:r w:rsidRPr="008C4453">
        <w:rPr>
          <w:sz w:val="24"/>
          <w:szCs w:val="24"/>
        </w:rPr>
        <w:t xml:space="preserve"> dejó algunas sencillas anécdotas que demuestran la firme convicción del Arzobispo en favor de la abolición de toda diferencia racial. Entre ellas, cuenta que una señora pobre vino a pedirle dinero para comprarse una esclava y que Claret le respondió de forma categórica: “Señora, el </w:t>
      </w:r>
      <w:r w:rsidR="006A23D7">
        <w:rPr>
          <w:sz w:val="24"/>
          <w:szCs w:val="24"/>
        </w:rPr>
        <w:t>a</w:t>
      </w:r>
      <w:r w:rsidRPr="008C4453">
        <w:rPr>
          <w:sz w:val="24"/>
          <w:szCs w:val="24"/>
        </w:rPr>
        <w:t>rzobispo de Cuba no tiene esclavos, ni dineros para comprarlos”</w:t>
      </w:r>
      <w:r w:rsidRPr="008C4453">
        <w:rPr>
          <w:sz w:val="24"/>
          <w:szCs w:val="24"/>
          <w:vertAlign w:val="superscript"/>
        </w:rPr>
        <w:footnoteReference w:id="52"/>
      </w:r>
      <w:r w:rsidR="006A23D7">
        <w:rPr>
          <w:sz w:val="24"/>
          <w:szCs w:val="24"/>
        </w:rPr>
        <w:t>.</w:t>
      </w:r>
    </w:p>
    <w:p w:rsidR="008C4453" w:rsidRDefault="008C4453" w:rsidP="006A23D7">
      <w:pPr>
        <w:spacing w:after="200" w:line="276" w:lineRule="auto"/>
        <w:ind w:right="-120" w:firstLine="360"/>
        <w:jc w:val="both"/>
        <w:rPr>
          <w:sz w:val="24"/>
          <w:szCs w:val="24"/>
        </w:rPr>
      </w:pPr>
      <w:r w:rsidRPr="008C4453">
        <w:rPr>
          <w:sz w:val="24"/>
          <w:szCs w:val="24"/>
        </w:rPr>
        <w:t xml:space="preserve">Claret se entendió bien </w:t>
      </w:r>
      <w:r w:rsidR="00CE448E">
        <w:rPr>
          <w:sz w:val="24"/>
          <w:szCs w:val="24"/>
        </w:rPr>
        <w:t xml:space="preserve">en este tema </w:t>
      </w:r>
      <w:r w:rsidRPr="008C4453">
        <w:rPr>
          <w:sz w:val="24"/>
          <w:szCs w:val="24"/>
        </w:rPr>
        <w:t xml:space="preserve">con el Marqués de la </w:t>
      </w:r>
      <w:proofErr w:type="spellStart"/>
      <w:r w:rsidRPr="008C4453">
        <w:rPr>
          <w:sz w:val="24"/>
          <w:szCs w:val="24"/>
        </w:rPr>
        <w:t>Pezuela</w:t>
      </w:r>
      <w:proofErr w:type="spellEnd"/>
      <w:r w:rsidRPr="008C4453">
        <w:rPr>
          <w:sz w:val="24"/>
          <w:szCs w:val="24"/>
        </w:rPr>
        <w:t>, capitán general</w:t>
      </w:r>
      <w:r w:rsidR="00094723">
        <w:rPr>
          <w:rStyle w:val="Refdenotaalpie"/>
          <w:sz w:val="24"/>
          <w:szCs w:val="24"/>
        </w:rPr>
        <w:footnoteReference w:id="53"/>
      </w:r>
      <w:r w:rsidRPr="008C4453">
        <w:rPr>
          <w:sz w:val="24"/>
          <w:szCs w:val="24"/>
        </w:rPr>
        <w:t>. Cuando e</w:t>
      </w:r>
      <w:r w:rsidR="00CE448E">
        <w:rPr>
          <w:sz w:val="24"/>
          <w:szCs w:val="24"/>
        </w:rPr>
        <w:t>ste</w:t>
      </w:r>
      <w:r w:rsidRPr="008C4453">
        <w:rPr>
          <w:sz w:val="24"/>
          <w:szCs w:val="24"/>
        </w:rPr>
        <w:t xml:space="preserve"> </w:t>
      </w:r>
      <w:r w:rsidR="002A08DC">
        <w:rPr>
          <w:sz w:val="24"/>
          <w:szCs w:val="24"/>
        </w:rPr>
        <w:t xml:space="preserve">último </w:t>
      </w:r>
      <w:r w:rsidRPr="008C4453">
        <w:rPr>
          <w:sz w:val="24"/>
          <w:szCs w:val="24"/>
        </w:rPr>
        <w:t xml:space="preserve">publicó una serie de artículos en </w:t>
      </w:r>
      <w:r w:rsidRPr="008C4453">
        <w:rPr>
          <w:i/>
          <w:sz w:val="24"/>
          <w:szCs w:val="24"/>
        </w:rPr>
        <w:t>El Diario de La Marina</w:t>
      </w:r>
      <w:r w:rsidRPr="008C4453">
        <w:rPr>
          <w:sz w:val="24"/>
          <w:szCs w:val="24"/>
        </w:rPr>
        <w:t xml:space="preserve">, en los que </w:t>
      </w:r>
      <w:r w:rsidRPr="008C4453">
        <w:rPr>
          <w:sz w:val="24"/>
          <w:szCs w:val="24"/>
        </w:rPr>
        <w:lastRenderedPageBreak/>
        <w:t>exigía el cese del tráfico de escl</w:t>
      </w:r>
      <w:r w:rsidR="006A23D7">
        <w:rPr>
          <w:sz w:val="24"/>
          <w:szCs w:val="24"/>
        </w:rPr>
        <w:t>avos</w:t>
      </w:r>
      <w:r w:rsidR="00CE448E">
        <w:rPr>
          <w:sz w:val="24"/>
          <w:szCs w:val="24"/>
        </w:rPr>
        <w:t xml:space="preserve">, </w:t>
      </w:r>
      <w:r w:rsidR="006A23D7">
        <w:rPr>
          <w:sz w:val="24"/>
          <w:szCs w:val="24"/>
        </w:rPr>
        <w:t>elogi</w:t>
      </w:r>
      <w:r w:rsidR="00CE448E">
        <w:rPr>
          <w:sz w:val="24"/>
          <w:szCs w:val="24"/>
        </w:rPr>
        <w:t>ó</w:t>
      </w:r>
      <w:r w:rsidR="006A23D7">
        <w:rPr>
          <w:sz w:val="24"/>
          <w:szCs w:val="24"/>
        </w:rPr>
        <w:t xml:space="preserve"> la actitud del a</w:t>
      </w:r>
      <w:r w:rsidRPr="008C4453">
        <w:rPr>
          <w:sz w:val="24"/>
          <w:szCs w:val="24"/>
        </w:rPr>
        <w:t>rzobispo en esta misma línea</w:t>
      </w:r>
      <w:r w:rsidR="00CE448E">
        <w:rPr>
          <w:sz w:val="24"/>
          <w:szCs w:val="24"/>
        </w:rPr>
        <w:t xml:space="preserve">. </w:t>
      </w:r>
      <w:r w:rsidR="002A08DC">
        <w:rPr>
          <w:sz w:val="24"/>
          <w:szCs w:val="24"/>
        </w:rPr>
        <w:t>Los mercaderes s</w:t>
      </w:r>
      <w:r w:rsidRPr="008C4453">
        <w:rPr>
          <w:sz w:val="24"/>
          <w:szCs w:val="24"/>
        </w:rPr>
        <w:t xml:space="preserve">e </w:t>
      </w:r>
      <w:r w:rsidR="00C34D77">
        <w:rPr>
          <w:sz w:val="24"/>
          <w:szCs w:val="24"/>
        </w:rPr>
        <w:t>alarmaron</w:t>
      </w:r>
      <w:r w:rsidRPr="008C4453">
        <w:rPr>
          <w:sz w:val="24"/>
          <w:szCs w:val="24"/>
        </w:rPr>
        <w:t xml:space="preserve"> de tal manera</w:t>
      </w:r>
      <w:r w:rsidR="002A08DC">
        <w:rPr>
          <w:sz w:val="24"/>
          <w:szCs w:val="24"/>
        </w:rPr>
        <w:t xml:space="preserve"> </w:t>
      </w:r>
      <w:r w:rsidR="006A23D7">
        <w:rPr>
          <w:sz w:val="24"/>
          <w:szCs w:val="24"/>
        </w:rPr>
        <w:t xml:space="preserve">que </w:t>
      </w:r>
      <w:r w:rsidRPr="008C4453">
        <w:rPr>
          <w:sz w:val="24"/>
          <w:szCs w:val="24"/>
        </w:rPr>
        <w:t>acus</w:t>
      </w:r>
      <w:r w:rsidR="00CE448E">
        <w:rPr>
          <w:sz w:val="24"/>
          <w:szCs w:val="24"/>
        </w:rPr>
        <w:t>a</w:t>
      </w:r>
      <w:r w:rsidR="00AC1C40">
        <w:rPr>
          <w:sz w:val="24"/>
          <w:szCs w:val="24"/>
        </w:rPr>
        <w:t>ron</w:t>
      </w:r>
      <w:r w:rsidR="00CE448E">
        <w:rPr>
          <w:sz w:val="24"/>
          <w:szCs w:val="24"/>
        </w:rPr>
        <w:t xml:space="preserve"> a amb</w:t>
      </w:r>
      <w:r w:rsidR="006A23D7">
        <w:rPr>
          <w:sz w:val="24"/>
          <w:szCs w:val="24"/>
        </w:rPr>
        <w:t xml:space="preserve">os </w:t>
      </w:r>
      <w:r w:rsidRPr="008C4453">
        <w:rPr>
          <w:sz w:val="24"/>
          <w:szCs w:val="24"/>
        </w:rPr>
        <w:t xml:space="preserve">de abolicionistas. </w:t>
      </w:r>
      <w:r w:rsidR="00CE448E">
        <w:rPr>
          <w:sz w:val="24"/>
          <w:szCs w:val="24"/>
        </w:rPr>
        <w:t xml:space="preserve">En noviembre de 1854 </w:t>
      </w:r>
      <w:r w:rsidRPr="008C4453">
        <w:rPr>
          <w:sz w:val="24"/>
          <w:szCs w:val="24"/>
        </w:rPr>
        <w:t>lleg</w:t>
      </w:r>
      <w:r w:rsidR="00CE448E">
        <w:rPr>
          <w:sz w:val="24"/>
          <w:szCs w:val="24"/>
        </w:rPr>
        <w:t>ó</w:t>
      </w:r>
      <w:r w:rsidRPr="008C4453">
        <w:rPr>
          <w:sz w:val="24"/>
          <w:szCs w:val="24"/>
        </w:rPr>
        <w:t xml:space="preserve"> la amonestación de</w:t>
      </w:r>
      <w:r w:rsidR="006A23D7">
        <w:rPr>
          <w:sz w:val="24"/>
          <w:szCs w:val="24"/>
        </w:rPr>
        <w:t xml:space="preserve"> </w:t>
      </w:r>
      <w:r w:rsidRPr="008C4453">
        <w:rPr>
          <w:sz w:val="24"/>
          <w:szCs w:val="24"/>
        </w:rPr>
        <w:t>l</w:t>
      </w:r>
      <w:r w:rsidR="006A23D7">
        <w:rPr>
          <w:sz w:val="24"/>
          <w:szCs w:val="24"/>
        </w:rPr>
        <w:t>a metrópoli</w:t>
      </w:r>
      <w:r w:rsidRPr="008C4453">
        <w:rPr>
          <w:sz w:val="24"/>
          <w:szCs w:val="24"/>
        </w:rPr>
        <w:t xml:space="preserve"> y</w:t>
      </w:r>
      <w:r w:rsidR="00CE448E">
        <w:rPr>
          <w:sz w:val="24"/>
          <w:szCs w:val="24"/>
        </w:rPr>
        <w:t xml:space="preserve"> </w:t>
      </w:r>
      <w:r w:rsidRPr="008C4453">
        <w:rPr>
          <w:sz w:val="24"/>
          <w:szCs w:val="24"/>
        </w:rPr>
        <w:t xml:space="preserve">el </w:t>
      </w:r>
      <w:r w:rsidR="006A23D7">
        <w:rPr>
          <w:sz w:val="24"/>
          <w:szCs w:val="24"/>
        </w:rPr>
        <w:t>c</w:t>
      </w:r>
      <w:r w:rsidRPr="008C4453">
        <w:rPr>
          <w:sz w:val="24"/>
          <w:szCs w:val="24"/>
        </w:rPr>
        <w:t xml:space="preserve">apitán </w:t>
      </w:r>
      <w:r w:rsidR="006A23D7">
        <w:rPr>
          <w:sz w:val="24"/>
          <w:szCs w:val="24"/>
        </w:rPr>
        <w:t>g</w:t>
      </w:r>
      <w:r w:rsidRPr="008C4453">
        <w:rPr>
          <w:sz w:val="24"/>
          <w:szCs w:val="24"/>
        </w:rPr>
        <w:t xml:space="preserve">eneral </w:t>
      </w:r>
      <w:r w:rsidR="00CE448E">
        <w:rPr>
          <w:sz w:val="24"/>
          <w:szCs w:val="24"/>
        </w:rPr>
        <w:t xml:space="preserve">fue sustituido </w:t>
      </w:r>
      <w:r w:rsidR="002A08DC">
        <w:rPr>
          <w:sz w:val="24"/>
          <w:szCs w:val="24"/>
        </w:rPr>
        <w:t xml:space="preserve">de inmediato </w:t>
      </w:r>
      <w:r w:rsidR="00CE448E">
        <w:rPr>
          <w:sz w:val="24"/>
          <w:szCs w:val="24"/>
        </w:rPr>
        <w:t>por</w:t>
      </w:r>
      <w:r w:rsidRPr="008C4453">
        <w:rPr>
          <w:sz w:val="24"/>
          <w:szCs w:val="24"/>
        </w:rPr>
        <w:t xml:space="preserve"> un claro favorecedor de la trata de esclavos. Pese a todas estas intimidaciones, </w:t>
      </w:r>
      <w:r w:rsidR="006A23D7">
        <w:rPr>
          <w:sz w:val="24"/>
          <w:szCs w:val="24"/>
        </w:rPr>
        <w:t>Claret</w:t>
      </w:r>
      <w:r w:rsidRPr="008C4453">
        <w:rPr>
          <w:sz w:val="24"/>
          <w:szCs w:val="24"/>
        </w:rPr>
        <w:t xml:space="preserve"> no dejó de luchar por la igualdad de razas y la mejora del trato de los esclavos</w:t>
      </w:r>
      <w:r w:rsidR="00CE448E">
        <w:rPr>
          <w:sz w:val="24"/>
          <w:szCs w:val="24"/>
        </w:rPr>
        <w:t>. A</w:t>
      </w:r>
      <w:r w:rsidRPr="008C4453">
        <w:rPr>
          <w:sz w:val="24"/>
          <w:szCs w:val="24"/>
        </w:rPr>
        <w:t xml:space="preserve">sí lo reconoció don Laureano </w:t>
      </w:r>
      <w:proofErr w:type="spellStart"/>
      <w:r w:rsidRPr="008C4453">
        <w:rPr>
          <w:sz w:val="24"/>
          <w:szCs w:val="24"/>
        </w:rPr>
        <w:t>Figuerola</w:t>
      </w:r>
      <w:proofErr w:type="spellEnd"/>
      <w:r w:rsidRPr="008C4453">
        <w:rPr>
          <w:sz w:val="24"/>
          <w:szCs w:val="24"/>
        </w:rPr>
        <w:t>, célebre luchador de la causa de los negros, en un discurso que pronunció en la Sociedad abolicionista de la esclavitud: “</w:t>
      </w:r>
      <w:r w:rsidR="006A23D7">
        <w:rPr>
          <w:sz w:val="24"/>
          <w:szCs w:val="24"/>
        </w:rPr>
        <w:t>S</w:t>
      </w:r>
      <w:r w:rsidRPr="008C4453">
        <w:rPr>
          <w:sz w:val="24"/>
          <w:szCs w:val="24"/>
        </w:rPr>
        <w:t>i bien no era amigo del P. Claret, no podía dejar de aplaudirlo por lo que su excelencia hizo en Cuba en favor de los negros”</w:t>
      </w:r>
      <w:r w:rsidRPr="008C4453">
        <w:rPr>
          <w:sz w:val="24"/>
          <w:szCs w:val="24"/>
          <w:vertAlign w:val="superscript"/>
        </w:rPr>
        <w:footnoteReference w:id="54"/>
      </w:r>
      <w:r w:rsidRPr="008C4453">
        <w:rPr>
          <w:sz w:val="24"/>
          <w:szCs w:val="24"/>
        </w:rPr>
        <w:t>.</w:t>
      </w:r>
      <w:r w:rsidR="00793895">
        <w:rPr>
          <w:sz w:val="24"/>
          <w:szCs w:val="24"/>
        </w:rPr>
        <w:t xml:space="preserve"> </w:t>
      </w:r>
      <w:r w:rsidR="00431233">
        <w:rPr>
          <w:sz w:val="24"/>
          <w:szCs w:val="24"/>
        </w:rPr>
        <w:t>La prensa norteamericana de aquella época</w:t>
      </w:r>
      <w:r w:rsidR="00BB22A4">
        <w:rPr>
          <w:sz w:val="24"/>
          <w:szCs w:val="24"/>
        </w:rPr>
        <w:t>,</w:t>
      </w:r>
      <w:r w:rsidR="00431233">
        <w:rPr>
          <w:sz w:val="24"/>
          <w:szCs w:val="24"/>
        </w:rPr>
        <w:t xml:space="preserve"> también</w:t>
      </w:r>
      <w:r w:rsidR="00BB22A4">
        <w:rPr>
          <w:sz w:val="24"/>
          <w:szCs w:val="24"/>
        </w:rPr>
        <w:t>,</w:t>
      </w:r>
      <w:r w:rsidR="00431233">
        <w:rPr>
          <w:sz w:val="24"/>
          <w:szCs w:val="24"/>
        </w:rPr>
        <w:t xml:space="preserve"> lo</w:t>
      </w:r>
      <w:r w:rsidR="00793895">
        <w:rPr>
          <w:sz w:val="24"/>
          <w:szCs w:val="24"/>
        </w:rPr>
        <w:t xml:space="preserve"> consider</w:t>
      </w:r>
      <w:r w:rsidR="00431233">
        <w:rPr>
          <w:sz w:val="24"/>
          <w:szCs w:val="24"/>
        </w:rPr>
        <w:t>ó</w:t>
      </w:r>
      <w:r w:rsidR="00793895">
        <w:rPr>
          <w:sz w:val="24"/>
          <w:szCs w:val="24"/>
        </w:rPr>
        <w:t xml:space="preserve"> un “</w:t>
      </w:r>
      <w:r w:rsidR="00431233">
        <w:rPr>
          <w:sz w:val="24"/>
          <w:szCs w:val="24"/>
        </w:rPr>
        <w:t xml:space="preserve">inflexible </w:t>
      </w:r>
      <w:r w:rsidR="00793895">
        <w:rPr>
          <w:sz w:val="24"/>
          <w:szCs w:val="24"/>
        </w:rPr>
        <w:t>abolicionista”</w:t>
      </w:r>
      <w:r w:rsidR="00076BF3">
        <w:rPr>
          <w:rStyle w:val="Refdenotaalpie"/>
          <w:sz w:val="24"/>
          <w:szCs w:val="24"/>
        </w:rPr>
        <w:footnoteReference w:id="55"/>
      </w:r>
      <w:r w:rsidR="00793895">
        <w:rPr>
          <w:sz w:val="24"/>
          <w:szCs w:val="24"/>
        </w:rPr>
        <w:t>.</w:t>
      </w:r>
    </w:p>
    <w:p w:rsidR="00AA177F" w:rsidRPr="008C4453" w:rsidRDefault="00AA177F" w:rsidP="00AA177F">
      <w:pPr>
        <w:spacing w:after="200" w:line="276" w:lineRule="auto"/>
        <w:ind w:right="-120"/>
        <w:jc w:val="both"/>
        <w:rPr>
          <w:sz w:val="24"/>
          <w:szCs w:val="24"/>
        </w:rPr>
      </w:pPr>
    </w:p>
    <w:p w:rsidR="00707E5A" w:rsidRPr="000D08E8" w:rsidRDefault="00707E5A" w:rsidP="00707E5A">
      <w:pPr>
        <w:jc w:val="both"/>
        <w:rPr>
          <w:b/>
          <w:sz w:val="24"/>
        </w:rPr>
      </w:pPr>
      <w:r>
        <w:rPr>
          <w:b/>
          <w:sz w:val="24"/>
        </w:rPr>
        <w:t>5</w:t>
      </w:r>
      <w:r w:rsidRPr="000D08E8">
        <w:rPr>
          <w:b/>
          <w:sz w:val="24"/>
        </w:rPr>
        <w:t xml:space="preserve">. </w:t>
      </w:r>
      <w:r>
        <w:rPr>
          <w:b/>
          <w:sz w:val="24"/>
        </w:rPr>
        <w:t>Confesor real atento a la</w:t>
      </w:r>
      <w:r w:rsidRPr="000D08E8">
        <w:rPr>
          <w:b/>
          <w:sz w:val="24"/>
        </w:rPr>
        <w:t>s periferias</w:t>
      </w:r>
    </w:p>
    <w:p w:rsidR="00707E5A" w:rsidRDefault="00707E5A" w:rsidP="00707E5A">
      <w:pPr>
        <w:ind w:firstLine="708"/>
        <w:jc w:val="both"/>
        <w:rPr>
          <w:sz w:val="24"/>
        </w:rPr>
      </w:pPr>
      <w:r>
        <w:rPr>
          <w:sz w:val="24"/>
        </w:rPr>
        <w:t xml:space="preserve">Llamado por Isabel II, Claret llegó a Madrid en mayo de 1857. Él, que se consideraba un misionero de periferias, lo que menos esperaba era ser nombrado confesor real; así lo manifestó a su amigo Juan Lobo: “En todo el episcopado no hay otro menos a propósito ni que tenga menos afición a palacios que yo… déjenme para misionar y confesar a los montunos y bozales, ya hay otros para confesar Reinas” (EC, I, 1335). Su rechazo a los honores, grandezas y riquezas de la corte se convirtió en una fuerza </w:t>
      </w:r>
      <w:r w:rsidRPr="00C0763E">
        <w:rPr>
          <w:sz w:val="24"/>
        </w:rPr>
        <w:t xml:space="preserve">centrífuga que </w:t>
      </w:r>
      <w:r>
        <w:rPr>
          <w:sz w:val="24"/>
        </w:rPr>
        <w:t xml:space="preserve">lo impulsaba a </w:t>
      </w:r>
      <w:r w:rsidRPr="00C0763E">
        <w:rPr>
          <w:sz w:val="24"/>
        </w:rPr>
        <w:t>salir de Madrid</w:t>
      </w:r>
      <w:r>
        <w:rPr>
          <w:sz w:val="24"/>
        </w:rPr>
        <w:t xml:space="preserve">, pero, al mismo tiempo, descubrió, a través de las mediaciones eclesiales, que la voluntad de Dios era la fuerza centrípeta que le hacía permanecer en aquel servicio, a pesar de sentirse como un perro atado a un poste (cf. </w:t>
      </w:r>
      <w:proofErr w:type="spellStart"/>
      <w:r>
        <w:rPr>
          <w:sz w:val="24"/>
        </w:rPr>
        <w:t>Aut</w:t>
      </w:r>
      <w:proofErr w:type="spellEnd"/>
      <w:r>
        <w:rPr>
          <w:sz w:val="24"/>
        </w:rPr>
        <w:t>. 623)</w:t>
      </w:r>
      <w:r>
        <w:rPr>
          <w:rStyle w:val="Refdenotaalpie"/>
          <w:sz w:val="24"/>
        </w:rPr>
        <w:footnoteReference w:id="56"/>
      </w:r>
      <w:r>
        <w:rPr>
          <w:sz w:val="24"/>
        </w:rPr>
        <w:t xml:space="preserve">. </w:t>
      </w:r>
    </w:p>
    <w:p w:rsidR="00707E5A" w:rsidRDefault="00707E5A" w:rsidP="00707E5A">
      <w:pPr>
        <w:ind w:firstLine="708"/>
        <w:jc w:val="both"/>
        <w:rPr>
          <w:sz w:val="24"/>
        </w:rPr>
      </w:pPr>
      <w:r>
        <w:rPr>
          <w:sz w:val="24"/>
        </w:rPr>
        <w:t xml:space="preserve">Una vez que aceptó este encargo, al que interiormente se resistía, no solo se dedicó a cumplir su misión como confesor real, sino también a realizar una serie de actividades apostólicas, que fueron fruto de su madurez humana y espiritual. A pesar de que su misión lo ligaba al centro del poder político del reino, Claret no dejó de lado su sensibilidad por las periferias y los excluidos. Llama la atención que un jerarca de la </w:t>
      </w:r>
      <w:r>
        <w:rPr>
          <w:sz w:val="24"/>
        </w:rPr>
        <w:lastRenderedPageBreak/>
        <w:t>Iglesia que bien podría haberse acomodado en el mundo cortesano, prefiriese continuar viviendo pobremente y con el corazón atento para servir a los más necesitados.</w:t>
      </w:r>
    </w:p>
    <w:p w:rsidR="00707E5A" w:rsidRDefault="00707E5A" w:rsidP="00707E5A">
      <w:pPr>
        <w:ind w:firstLine="708"/>
        <w:jc w:val="both"/>
        <w:rPr>
          <w:sz w:val="24"/>
        </w:rPr>
      </w:pPr>
      <w:r>
        <w:rPr>
          <w:sz w:val="24"/>
        </w:rPr>
        <w:t>La historia se ha encargado de resaltar los excesos de la vida afectiva de Isabel II; sin embargo, la entrenada mirada de Claret hacia las periferias existencial</w:t>
      </w:r>
      <w:r w:rsidRPr="00197A1D">
        <w:rPr>
          <w:sz w:val="24"/>
        </w:rPr>
        <w:t>es</w:t>
      </w:r>
      <w:r>
        <w:rPr>
          <w:sz w:val="24"/>
        </w:rPr>
        <w:t xml:space="preserve"> le permitió descubrir detrás de la soberana a una mujer necesitada de la misericordia de Dios y de una palabra humana amorosa y cercana que </w:t>
      </w:r>
      <w:r w:rsidRPr="00197A1D">
        <w:rPr>
          <w:sz w:val="24"/>
        </w:rPr>
        <w:t>la</w:t>
      </w:r>
      <w:r>
        <w:rPr>
          <w:sz w:val="24"/>
        </w:rPr>
        <w:t xml:space="preserve"> ayudara a orientar mejor su vida cristiana</w:t>
      </w:r>
      <w:r>
        <w:rPr>
          <w:rStyle w:val="Refdenotaalpie"/>
          <w:sz w:val="24"/>
        </w:rPr>
        <w:footnoteReference w:id="57"/>
      </w:r>
      <w:r>
        <w:rPr>
          <w:sz w:val="24"/>
        </w:rPr>
        <w:t xml:space="preserve">. </w:t>
      </w:r>
      <w:r w:rsidR="00B800D6">
        <w:rPr>
          <w:sz w:val="24"/>
        </w:rPr>
        <w:t xml:space="preserve">En cierto sentido, la reina pertenecía a una cierta periferia humana y espiritual. </w:t>
      </w:r>
      <w:r>
        <w:rPr>
          <w:sz w:val="24"/>
        </w:rPr>
        <w:t>Claret se dedicó con esmero a acompañar a la penitente que la Iglesia le había encomendado; así se lo expresó a ella misma, cuando al referirse a las exposiciones que los obispos españoles le habían enviado con motivo del reconocimiento del reino de Italia, le dijo: “Ellos escriben en nombre de sus ovejas; mas yo no he menester, porque no tengo más que una oveja…” (</w:t>
      </w:r>
      <w:proofErr w:type="spellStart"/>
      <w:r>
        <w:rPr>
          <w:sz w:val="24"/>
        </w:rPr>
        <w:t>Aut</w:t>
      </w:r>
      <w:proofErr w:type="spellEnd"/>
      <w:r>
        <w:rPr>
          <w:sz w:val="24"/>
        </w:rPr>
        <w:t xml:space="preserve">. 832). Gracias a la intervención de su confesor, Isabel II pudo distanciarse de personas y situaciones que le hacían daño, fundamentar su vida en la confianza en Dios y colaborar de manera eficaz en la vida y misión de la Iglesia. La reina fue consciente de la aportación de Claret en su vida, por eso, en el proceso de beatificación, afirmó: “¡Cuántas y cuántas gracias doy a la Providencia porque me había puesto a mi lado un Prelado tan santo! </w:t>
      </w:r>
      <w:proofErr w:type="gramStart"/>
      <w:r>
        <w:rPr>
          <w:sz w:val="24"/>
        </w:rPr>
        <w:t>¡</w:t>
      </w:r>
      <w:proofErr w:type="gramEnd"/>
      <w:r>
        <w:rPr>
          <w:sz w:val="24"/>
        </w:rPr>
        <w:t>De c</w:t>
      </w:r>
      <w:r w:rsidRPr="00197A1D">
        <w:rPr>
          <w:sz w:val="24"/>
        </w:rPr>
        <w:t>uá</w:t>
      </w:r>
      <w:r>
        <w:rPr>
          <w:sz w:val="24"/>
        </w:rPr>
        <w:t>nto consuelo me ha servido en muchas ocasiones…”</w:t>
      </w:r>
      <w:r>
        <w:rPr>
          <w:rStyle w:val="Refdenotaalpie"/>
          <w:sz w:val="24"/>
        </w:rPr>
        <w:footnoteReference w:id="58"/>
      </w:r>
      <w:r>
        <w:rPr>
          <w:sz w:val="24"/>
        </w:rPr>
        <w:t>.</w:t>
      </w:r>
    </w:p>
    <w:p w:rsidR="00707E5A" w:rsidRDefault="00707E5A" w:rsidP="00707E5A">
      <w:pPr>
        <w:ind w:firstLine="708"/>
        <w:jc w:val="both"/>
        <w:rPr>
          <w:sz w:val="24"/>
        </w:rPr>
      </w:pPr>
      <w:r>
        <w:rPr>
          <w:sz w:val="24"/>
        </w:rPr>
        <w:t xml:space="preserve">La casa de Claret en Madrid, primero junto a la iglesia de los italianos y después en el hospital de Montserrat, se convirtió en lugar de acogida de los pobres. Su primer biógrafo dice, al respecto: </w:t>
      </w:r>
      <w:r w:rsidRPr="00A37021">
        <w:rPr>
          <w:sz w:val="24"/>
        </w:rPr>
        <w:t>“Su casa parecía la de los pobres. Rara vez fuimos a ella que no encontrásemos alguno que acudía a exponer necesidades de esas que no se socorren con una limosna común; pero a la hora de audiencia era tanto el concurso de mendigos y necesitados que en algunas ocasiones costaba trabajo el penetrar por en medio de ellos y subir la escalera”</w:t>
      </w:r>
      <w:r>
        <w:rPr>
          <w:rStyle w:val="Refdenotaalpie"/>
          <w:sz w:val="24"/>
        </w:rPr>
        <w:footnoteReference w:id="59"/>
      </w:r>
      <w:r w:rsidRPr="00A37021">
        <w:rPr>
          <w:sz w:val="24"/>
        </w:rPr>
        <w:t>.</w:t>
      </w:r>
      <w:r w:rsidRPr="00E06CFC">
        <w:rPr>
          <w:color w:val="FF0000"/>
          <w:sz w:val="24"/>
        </w:rPr>
        <w:t xml:space="preserve"> </w:t>
      </w:r>
      <w:r>
        <w:rPr>
          <w:sz w:val="24"/>
        </w:rPr>
        <w:t>Ya en los propósitos de 1857, había escrito: “P</w:t>
      </w:r>
      <w:r w:rsidRPr="00A37021">
        <w:rPr>
          <w:sz w:val="24"/>
        </w:rPr>
        <w:t>ara todo lo que mira a mi persona, comida, cama y vestido, seré como avaro, tacaño y mezquino; pero seré</w:t>
      </w:r>
      <w:r>
        <w:rPr>
          <w:sz w:val="24"/>
        </w:rPr>
        <w:t xml:space="preserve"> </w:t>
      </w:r>
      <w:r w:rsidRPr="00A37021">
        <w:rPr>
          <w:sz w:val="24"/>
        </w:rPr>
        <w:t>generoso para los amigos y compañeros y pródig</w:t>
      </w:r>
      <w:r>
        <w:rPr>
          <w:sz w:val="24"/>
        </w:rPr>
        <w:t xml:space="preserve">o para los pobres y necesitados” (AEC, 681-682). Efectivamente, al poco tiempo de haber llegado a Madrid, escribió a uno de sus colaboradores de Cuba explicándole que se encontraba urgido de dinero por diversos gastos “y </w:t>
      </w:r>
      <w:r w:rsidRPr="004C7F31">
        <w:rPr>
          <w:sz w:val="24"/>
        </w:rPr>
        <w:t>la multitud de pobres, que se me comen vivo, y así me hallo en el caso de pedir limosna” (</w:t>
      </w:r>
      <w:r>
        <w:rPr>
          <w:sz w:val="24"/>
        </w:rPr>
        <w:t>EC, I,</w:t>
      </w:r>
      <w:r w:rsidRPr="004C7F31">
        <w:rPr>
          <w:sz w:val="24"/>
        </w:rPr>
        <w:t xml:space="preserve"> 1422).</w:t>
      </w:r>
      <w:r>
        <w:rPr>
          <w:sz w:val="24"/>
        </w:rPr>
        <w:t xml:space="preserve"> No solo pidió limosna, sino que un día empeñó su pectoral arzobispal para auxiliar a una persona necesitada</w:t>
      </w:r>
      <w:r>
        <w:rPr>
          <w:rStyle w:val="Refdenotaalpie"/>
          <w:sz w:val="24"/>
        </w:rPr>
        <w:footnoteReference w:id="60"/>
      </w:r>
      <w:r w:rsidRPr="00A37021">
        <w:rPr>
          <w:sz w:val="24"/>
        </w:rPr>
        <w:t>.</w:t>
      </w:r>
      <w:r>
        <w:rPr>
          <w:sz w:val="24"/>
        </w:rPr>
        <w:t xml:space="preserve"> </w:t>
      </w:r>
    </w:p>
    <w:p w:rsidR="00707E5A" w:rsidRPr="001C01AE" w:rsidRDefault="00707E5A" w:rsidP="00707E5A">
      <w:pPr>
        <w:ind w:firstLine="708"/>
        <w:jc w:val="both"/>
        <w:rPr>
          <w:sz w:val="24"/>
        </w:rPr>
      </w:pPr>
      <w:r>
        <w:rPr>
          <w:sz w:val="24"/>
        </w:rPr>
        <w:lastRenderedPageBreak/>
        <w:t>En aquel tiempo, el otrora majestuoso y pujante real monasterio de san Lorenzo del Escorial, fundado por Felipe II en el siglo XVI, se había convertido en un edificio abandonado y en una institución en evidente declive. Ante la dificultad de que fuera asumido por alguna comunidad religiosa, la reina decidió encargárselo a su confesor</w:t>
      </w:r>
      <w:r>
        <w:rPr>
          <w:rStyle w:val="Refdenotaalpie"/>
          <w:sz w:val="24"/>
        </w:rPr>
        <w:footnoteReference w:id="61"/>
      </w:r>
      <w:r>
        <w:rPr>
          <w:sz w:val="24"/>
        </w:rPr>
        <w:t>.</w:t>
      </w:r>
      <w:r w:rsidRPr="0050540E">
        <w:rPr>
          <w:sz w:val="24"/>
        </w:rPr>
        <w:t xml:space="preserve"> Durante nueve años, Claret </w:t>
      </w:r>
      <w:r w:rsidR="00B800D6">
        <w:rPr>
          <w:sz w:val="24"/>
        </w:rPr>
        <w:t xml:space="preserve">asumió una institución periférica, en el sentido de abandonada, y la convirtió en </w:t>
      </w:r>
      <w:r w:rsidRPr="0050540E">
        <w:rPr>
          <w:sz w:val="24"/>
        </w:rPr>
        <w:t xml:space="preserve">foco de irradiación espiritual y cultural. Puso en marcha varias instituciones: una </w:t>
      </w:r>
      <w:r>
        <w:rPr>
          <w:sz w:val="24"/>
        </w:rPr>
        <w:t>c</w:t>
      </w:r>
      <w:r w:rsidRPr="0050540E">
        <w:rPr>
          <w:sz w:val="24"/>
        </w:rPr>
        <w:t xml:space="preserve">orporación de </w:t>
      </w:r>
      <w:r>
        <w:rPr>
          <w:sz w:val="24"/>
        </w:rPr>
        <w:t>c</w:t>
      </w:r>
      <w:r w:rsidRPr="0050540E">
        <w:rPr>
          <w:sz w:val="24"/>
        </w:rPr>
        <w:t xml:space="preserve">apellanes, una </w:t>
      </w:r>
      <w:r>
        <w:rPr>
          <w:sz w:val="24"/>
        </w:rPr>
        <w:t>e</w:t>
      </w:r>
      <w:r w:rsidRPr="0050540E">
        <w:rPr>
          <w:sz w:val="24"/>
        </w:rPr>
        <w:t xml:space="preserve">scolanía, un </w:t>
      </w:r>
      <w:r>
        <w:rPr>
          <w:sz w:val="24"/>
        </w:rPr>
        <w:t>c</w:t>
      </w:r>
      <w:r w:rsidRPr="0050540E">
        <w:rPr>
          <w:sz w:val="24"/>
        </w:rPr>
        <w:t xml:space="preserve">olegio de </w:t>
      </w:r>
      <w:r>
        <w:rPr>
          <w:sz w:val="24"/>
        </w:rPr>
        <w:t>s</w:t>
      </w:r>
      <w:r w:rsidRPr="0050540E">
        <w:rPr>
          <w:sz w:val="24"/>
        </w:rPr>
        <w:t xml:space="preserve">egunda </w:t>
      </w:r>
      <w:r>
        <w:rPr>
          <w:sz w:val="24"/>
        </w:rPr>
        <w:t>e</w:t>
      </w:r>
      <w:r w:rsidRPr="0050540E">
        <w:rPr>
          <w:sz w:val="24"/>
        </w:rPr>
        <w:t xml:space="preserve">nseñanza y año de preparación a la universidad, un </w:t>
      </w:r>
      <w:r>
        <w:rPr>
          <w:sz w:val="24"/>
        </w:rPr>
        <w:t>s</w:t>
      </w:r>
      <w:r w:rsidRPr="0050540E">
        <w:rPr>
          <w:sz w:val="24"/>
        </w:rPr>
        <w:t xml:space="preserve">eminario </w:t>
      </w:r>
      <w:r>
        <w:rPr>
          <w:sz w:val="24"/>
        </w:rPr>
        <w:t>s</w:t>
      </w:r>
      <w:r w:rsidRPr="0050540E">
        <w:rPr>
          <w:sz w:val="24"/>
        </w:rPr>
        <w:t xml:space="preserve">upra-diocesano y comenzó el establecimiento de una </w:t>
      </w:r>
      <w:r>
        <w:rPr>
          <w:sz w:val="24"/>
        </w:rPr>
        <w:t>f</w:t>
      </w:r>
      <w:r w:rsidRPr="0050540E">
        <w:rPr>
          <w:sz w:val="24"/>
        </w:rPr>
        <w:t xml:space="preserve">acultad de </w:t>
      </w:r>
      <w:r>
        <w:rPr>
          <w:sz w:val="24"/>
        </w:rPr>
        <w:t>l</w:t>
      </w:r>
      <w:r w:rsidRPr="0050540E">
        <w:rPr>
          <w:sz w:val="24"/>
        </w:rPr>
        <w:t>etras</w:t>
      </w:r>
      <w:r>
        <w:rPr>
          <w:sz w:val="24"/>
        </w:rPr>
        <w:t xml:space="preserve">, </w:t>
      </w:r>
      <w:r w:rsidR="00B800D6">
        <w:rPr>
          <w:sz w:val="24"/>
        </w:rPr>
        <w:t xml:space="preserve">de ciencias y lenguas antiguas (un </w:t>
      </w:r>
      <w:r w:rsidRPr="00197A1D">
        <w:rPr>
          <w:sz w:val="24"/>
        </w:rPr>
        <w:t>colegio universitario</w:t>
      </w:r>
      <w:r w:rsidR="00B800D6">
        <w:rPr>
          <w:sz w:val="24"/>
        </w:rPr>
        <w:t>)</w:t>
      </w:r>
      <w:r w:rsidRPr="0050540E">
        <w:rPr>
          <w:sz w:val="24"/>
        </w:rPr>
        <w:t>. Además se ocupó personalmente de la recuperación material y económica del inmueble y sus posesiones</w:t>
      </w:r>
      <w:r>
        <w:rPr>
          <w:sz w:val="24"/>
        </w:rPr>
        <w:t xml:space="preserve">. </w:t>
      </w:r>
    </w:p>
    <w:p w:rsidR="00707E5A" w:rsidRDefault="00707E5A" w:rsidP="00707E5A">
      <w:pPr>
        <w:ind w:firstLine="708"/>
        <w:jc w:val="both"/>
        <w:rPr>
          <w:sz w:val="24"/>
        </w:rPr>
      </w:pPr>
      <w:r>
        <w:rPr>
          <w:sz w:val="24"/>
        </w:rPr>
        <w:t xml:space="preserve">Claret fue consciente de que los políticos liberales más radicales trataron de situar la cultura católica en los márgenes de la sociedad. Como evangelizador no quedó indiferente ante esta situación de periferia </w:t>
      </w:r>
      <w:r w:rsidRPr="00197A1D">
        <w:rPr>
          <w:sz w:val="24"/>
        </w:rPr>
        <w:t xml:space="preserve">cultural; </w:t>
      </w:r>
      <w:r>
        <w:rPr>
          <w:sz w:val="24"/>
        </w:rPr>
        <w:t>por eso, se comprometió en el resurgimiento de la influencia eclesial en medio de la nueva sociedad. En este sentido, promovió el apostolado seglar a través de las bibliotecas populares y parroquiales</w:t>
      </w:r>
      <w:r>
        <w:rPr>
          <w:rStyle w:val="Refdenotaalpie"/>
          <w:sz w:val="24"/>
        </w:rPr>
        <w:footnoteReference w:id="62"/>
      </w:r>
      <w:r>
        <w:rPr>
          <w:sz w:val="24"/>
        </w:rPr>
        <w:t>, de las conferencias de san Vicente de Paúl</w:t>
      </w:r>
      <w:r>
        <w:rPr>
          <w:rStyle w:val="Refdenotaalpie"/>
          <w:sz w:val="24"/>
        </w:rPr>
        <w:footnoteReference w:id="63"/>
      </w:r>
      <w:r>
        <w:rPr>
          <w:sz w:val="24"/>
        </w:rPr>
        <w:t xml:space="preserve"> y, sobre todo, de la fundación de la academia de San Miguel. Esta última consistió en una asociación de literatos, artistas y propagandistas dispuestos a irradiar la luz del Evangelio en la cultura de aquella época. Según el historiador Vicente de la Fuente, miembro </w:t>
      </w:r>
      <w:r w:rsidRPr="00197A1D">
        <w:rPr>
          <w:sz w:val="24"/>
        </w:rPr>
        <w:t xml:space="preserve">cofundador </w:t>
      </w:r>
      <w:r>
        <w:rPr>
          <w:sz w:val="24"/>
        </w:rPr>
        <w:t>de la academia, se llegaron a instalar unos veinte coros, de quince personas cada uno, en Madrid, y otros tantos en provincias</w:t>
      </w:r>
      <w:r>
        <w:rPr>
          <w:rStyle w:val="Refdenotaalpie"/>
          <w:sz w:val="24"/>
        </w:rPr>
        <w:footnoteReference w:id="64"/>
      </w:r>
      <w:r>
        <w:rPr>
          <w:sz w:val="24"/>
        </w:rPr>
        <w:t>. Desgraciadamente, la revolución de 1868 dio un duro golpe a esta iniciativa claretiana.</w:t>
      </w:r>
    </w:p>
    <w:p w:rsidR="00707E5A" w:rsidRPr="00197A1D" w:rsidRDefault="00707E5A" w:rsidP="00707E5A">
      <w:pPr>
        <w:ind w:firstLine="708"/>
        <w:jc w:val="both"/>
        <w:rPr>
          <w:sz w:val="24"/>
        </w:rPr>
      </w:pPr>
      <w:r>
        <w:rPr>
          <w:sz w:val="24"/>
        </w:rPr>
        <w:t>E</w:t>
      </w:r>
      <w:r w:rsidRPr="0035556F">
        <w:rPr>
          <w:sz w:val="24"/>
        </w:rPr>
        <w:t xml:space="preserve">n medio de un mundo en cambio, Claret descubrió </w:t>
      </w:r>
      <w:r>
        <w:rPr>
          <w:sz w:val="24"/>
        </w:rPr>
        <w:t xml:space="preserve">que </w:t>
      </w:r>
      <w:r w:rsidRPr="0035556F">
        <w:rPr>
          <w:sz w:val="24"/>
        </w:rPr>
        <w:t xml:space="preserve">las mujeres </w:t>
      </w:r>
      <w:r>
        <w:rPr>
          <w:sz w:val="24"/>
        </w:rPr>
        <w:t xml:space="preserve">eran </w:t>
      </w:r>
      <w:r w:rsidRPr="0035556F">
        <w:rPr>
          <w:sz w:val="24"/>
        </w:rPr>
        <w:t xml:space="preserve">un potencial apostólico que la Iglesia </w:t>
      </w:r>
      <w:r>
        <w:rPr>
          <w:sz w:val="24"/>
        </w:rPr>
        <w:t>había relegado a los márgenes y que se debía recuperar</w:t>
      </w:r>
      <w:r w:rsidRPr="00197A1D">
        <w:rPr>
          <w:sz w:val="24"/>
        </w:rPr>
        <w:t xml:space="preserve">. </w:t>
      </w:r>
      <w:r w:rsidR="00085B96">
        <w:rPr>
          <w:sz w:val="24"/>
        </w:rPr>
        <w:t>La mujer era una periferia en la Iglesia y la sociedad de aquel tiempo. Claret</w:t>
      </w:r>
      <w:r w:rsidRPr="00197A1D">
        <w:rPr>
          <w:sz w:val="24"/>
        </w:rPr>
        <w:t xml:space="preserve">, </w:t>
      </w:r>
      <w:r>
        <w:rPr>
          <w:sz w:val="24"/>
        </w:rPr>
        <w:t xml:space="preserve">a pesar de la </w:t>
      </w:r>
      <w:r w:rsidRPr="0035556F">
        <w:rPr>
          <w:sz w:val="24"/>
        </w:rPr>
        <w:t xml:space="preserve">actitud de sospecha </w:t>
      </w:r>
      <w:r>
        <w:rPr>
          <w:sz w:val="24"/>
        </w:rPr>
        <w:t>que pudo tener hacia las mujeres como la mayoría de clérigos de su época, confió en ellas y les ofreció medios para su</w:t>
      </w:r>
      <w:r w:rsidRPr="0035556F">
        <w:rPr>
          <w:sz w:val="24"/>
        </w:rPr>
        <w:t xml:space="preserve"> form</w:t>
      </w:r>
      <w:r>
        <w:rPr>
          <w:sz w:val="24"/>
        </w:rPr>
        <w:t>ación</w:t>
      </w:r>
      <w:r w:rsidRPr="0035556F">
        <w:rPr>
          <w:sz w:val="24"/>
        </w:rPr>
        <w:t xml:space="preserve"> y espacios institucionales para canalizar su compromiso apostólico</w:t>
      </w:r>
      <w:r>
        <w:rPr>
          <w:sz w:val="24"/>
        </w:rPr>
        <w:t xml:space="preserve">. Ya desde su época de misionero itinerante, escribió para ellas numerosos opúsculos y libros. Desde su puesto estratégico de confesor real, ayudó a numerosas congregaciones religiosas femeninas </w:t>
      </w:r>
      <w:r>
        <w:rPr>
          <w:sz w:val="24"/>
        </w:rPr>
        <w:lastRenderedPageBreak/>
        <w:t>asesorándolas espiritualmente y encauzando sus procesos de reconocimiento civil y eclesial</w:t>
      </w:r>
      <w:r>
        <w:rPr>
          <w:rStyle w:val="Refdenotaalpie"/>
          <w:sz w:val="24"/>
        </w:rPr>
        <w:footnoteReference w:id="65"/>
      </w:r>
      <w:r>
        <w:rPr>
          <w:sz w:val="24"/>
        </w:rPr>
        <w:t xml:space="preserve">. </w:t>
      </w:r>
    </w:p>
    <w:p w:rsidR="00707E5A" w:rsidRDefault="00707E5A" w:rsidP="00707E5A">
      <w:pPr>
        <w:ind w:firstLine="708"/>
        <w:jc w:val="both"/>
        <w:rPr>
          <w:sz w:val="24"/>
        </w:rPr>
      </w:pPr>
      <w:r>
        <w:rPr>
          <w:sz w:val="24"/>
        </w:rPr>
        <w:t xml:space="preserve">La revolución de 1868 condujo a la reina al exilio </w:t>
      </w:r>
      <w:r w:rsidRPr="00197A1D">
        <w:rPr>
          <w:sz w:val="24"/>
        </w:rPr>
        <w:t xml:space="preserve">en Francia, </w:t>
      </w:r>
      <w:r>
        <w:rPr>
          <w:sz w:val="24"/>
        </w:rPr>
        <w:t xml:space="preserve">y Claret, junto con el séquito real, la acompañó desde San Sebastián, sin poder pasar por Madrid. Mientras tanto, en su casa del hospital de Montserrat, una religiosa carmelita </w:t>
      </w:r>
      <w:proofErr w:type="spellStart"/>
      <w:r>
        <w:rPr>
          <w:sz w:val="24"/>
        </w:rPr>
        <w:t>vedruna</w:t>
      </w:r>
      <w:proofErr w:type="spellEnd"/>
      <w:r>
        <w:rPr>
          <w:sz w:val="24"/>
        </w:rPr>
        <w:t xml:space="preserve"> trató de salvar sus bienes. Entre estos</w:t>
      </w:r>
      <w:r w:rsidR="00085B96">
        <w:rPr>
          <w:sz w:val="24"/>
        </w:rPr>
        <w:t>,</w:t>
      </w:r>
      <w:r>
        <w:rPr>
          <w:sz w:val="24"/>
        </w:rPr>
        <w:t xml:space="preserve"> encontró dos sobres con dinero, en uno </w:t>
      </w:r>
      <w:r w:rsidRPr="00197A1D">
        <w:rPr>
          <w:sz w:val="24"/>
        </w:rPr>
        <w:t xml:space="preserve">de los cuales </w:t>
      </w:r>
      <w:r>
        <w:rPr>
          <w:sz w:val="24"/>
        </w:rPr>
        <w:t>decía: “De la Congregación”, y en el otro: “Es para los pobres u obras pías”</w:t>
      </w:r>
      <w:r>
        <w:rPr>
          <w:rStyle w:val="Refdenotaalpie"/>
          <w:sz w:val="24"/>
        </w:rPr>
        <w:footnoteReference w:id="66"/>
      </w:r>
      <w:r>
        <w:rPr>
          <w:sz w:val="24"/>
        </w:rPr>
        <w:t xml:space="preserve">. </w:t>
      </w:r>
    </w:p>
    <w:p w:rsidR="00707E5A" w:rsidRDefault="00707E5A" w:rsidP="00707E5A">
      <w:pPr>
        <w:pStyle w:val="Prrafodelista"/>
        <w:jc w:val="both"/>
        <w:rPr>
          <w:sz w:val="24"/>
        </w:rPr>
      </w:pPr>
    </w:p>
    <w:p w:rsidR="00707E5A" w:rsidRPr="00A71A59" w:rsidRDefault="00707E5A" w:rsidP="00707E5A">
      <w:pPr>
        <w:pStyle w:val="Prrafodelista"/>
        <w:jc w:val="both"/>
        <w:rPr>
          <w:sz w:val="24"/>
        </w:rPr>
      </w:pPr>
    </w:p>
    <w:p w:rsidR="00707E5A" w:rsidRPr="00A70355" w:rsidRDefault="00707E5A" w:rsidP="00707E5A">
      <w:pPr>
        <w:pStyle w:val="Prrafodelista"/>
        <w:numPr>
          <w:ilvl w:val="0"/>
          <w:numId w:val="9"/>
        </w:numPr>
        <w:ind w:left="284" w:hanging="284"/>
        <w:jc w:val="both"/>
        <w:rPr>
          <w:b/>
          <w:sz w:val="24"/>
        </w:rPr>
      </w:pPr>
      <w:r w:rsidRPr="00A70355">
        <w:rPr>
          <w:b/>
          <w:sz w:val="24"/>
        </w:rPr>
        <w:t xml:space="preserve">Un final </w:t>
      </w:r>
      <w:r>
        <w:rPr>
          <w:b/>
          <w:sz w:val="24"/>
        </w:rPr>
        <w:t>entre las</w:t>
      </w:r>
      <w:r w:rsidRPr="00A70355">
        <w:rPr>
          <w:b/>
          <w:sz w:val="24"/>
        </w:rPr>
        <w:t xml:space="preserve"> periferias</w:t>
      </w:r>
    </w:p>
    <w:p w:rsidR="00707E5A" w:rsidRDefault="00707E5A" w:rsidP="00707E5A">
      <w:pPr>
        <w:ind w:firstLine="284"/>
        <w:jc w:val="both"/>
        <w:rPr>
          <w:sz w:val="24"/>
        </w:rPr>
      </w:pPr>
      <w:r w:rsidRPr="004F4BAE">
        <w:rPr>
          <w:sz w:val="24"/>
        </w:rPr>
        <w:t>E</w:t>
      </w:r>
      <w:r>
        <w:rPr>
          <w:sz w:val="24"/>
        </w:rPr>
        <w:t>n</w:t>
      </w:r>
      <w:r w:rsidRPr="004F4BAE">
        <w:rPr>
          <w:sz w:val="24"/>
        </w:rPr>
        <w:t xml:space="preserve"> noviembre </w:t>
      </w:r>
      <w:r>
        <w:rPr>
          <w:sz w:val="24"/>
        </w:rPr>
        <w:t>de 1868, Claret</w:t>
      </w:r>
      <w:r w:rsidRPr="004F4BAE">
        <w:rPr>
          <w:sz w:val="24"/>
        </w:rPr>
        <w:t xml:space="preserve"> lleg</w:t>
      </w:r>
      <w:r>
        <w:rPr>
          <w:sz w:val="24"/>
        </w:rPr>
        <w:t>ó</w:t>
      </w:r>
      <w:r w:rsidRPr="004F4BAE">
        <w:rPr>
          <w:sz w:val="24"/>
        </w:rPr>
        <w:t xml:space="preserve"> a París</w:t>
      </w:r>
      <w:r>
        <w:rPr>
          <w:sz w:val="24"/>
        </w:rPr>
        <w:t xml:space="preserve"> y</w:t>
      </w:r>
      <w:r w:rsidRPr="004F4BAE">
        <w:rPr>
          <w:sz w:val="24"/>
        </w:rPr>
        <w:t xml:space="preserve"> se hosped</w:t>
      </w:r>
      <w:r>
        <w:rPr>
          <w:sz w:val="24"/>
        </w:rPr>
        <w:t>ó</w:t>
      </w:r>
      <w:r w:rsidRPr="004F4BAE">
        <w:rPr>
          <w:sz w:val="24"/>
        </w:rPr>
        <w:t xml:space="preserve"> en el colegio </w:t>
      </w:r>
      <w:r w:rsidRPr="00FC4660">
        <w:rPr>
          <w:i/>
          <w:sz w:val="24"/>
        </w:rPr>
        <w:t xml:space="preserve">des </w:t>
      </w:r>
      <w:proofErr w:type="spellStart"/>
      <w:r w:rsidRPr="00FC4660">
        <w:rPr>
          <w:i/>
          <w:sz w:val="24"/>
        </w:rPr>
        <w:t>Soeurs</w:t>
      </w:r>
      <w:proofErr w:type="spellEnd"/>
      <w:r w:rsidRPr="00FC4660">
        <w:rPr>
          <w:i/>
          <w:sz w:val="24"/>
        </w:rPr>
        <w:t xml:space="preserve"> de Saint Joseph</w:t>
      </w:r>
      <w:r w:rsidRPr="004F4BAE">
        <w:rPr>
          <w:sz w:val="24"/>
        </w:rPr>
        <w:t>, donde permanec</w:t>
      </w:r>
      <w:r>
        <w:rPr>
          <w:sz w:val="24"/>
        </w:rPr>
        <w:t>ió</w:t>
      </w:r>
      <w:r w:rsidRPr="004F4BAE">
        <w:rPr>
          <w:sz w:val="24"/>
        </w:rPr>
        <w:t xml:space="preserve"> durante cinco meses. Sus obligaciones consist</w:t>
      </w:r>
      <w:r>
        <w:rPr>
          <w:sz w:val="24"/>
        </w:rPr>
        <w:t>ía</w:t>
      </w:r>
      <w:r w:rsidRPr="004F4BAE">
        <w:rPr>
          <w:sz w:val="24"/>
        </w:rPr>
        <w:t xml:space="preserve">n en celebrar la misa diaria con las monjas, confesar a la reina y </w:t>
      </w:r>
      <w:r>
        <w:rPr>
          <w:sz w:val="24"/>
        </w:rPr>
        <w:t>dar</w:t>
      </w:r>
      <w:r w:rsidRPr="004F4BAE">
        <w:rPr>
          <w:sz w:val="24"/>
        </w:rPr>
        <w:t xml:space="preserve"> cate</w:t>
      </w:r>
      <w:r>
        <w:rPr>
          <w:sz w:val="24"/>
        </w:rPr>
        <w:t>quesis</w:t>
      </w:r>
      <w:r w:rsidRPr="004F4BAE">
        <w:rPr>
          <w:sz w:val="24"/>
        </w:rPr>
        <w:t xml:space="preserve"> al príncipe y a las infantas. </w:t>
      </w:r>
      <w:r>
        <w:rPr>
          <w:sz w:val="24"/>
        </w:rPr>
        <w:t>S</w:t>
      </w:r>
      <w:r w:rsidRPr="004F4BAE">
        <w:rPr>
          <w:sz w:val="24"/>
        </w:rPr>
        <w:t>u inquietud apostólica le llev</w:t>
      </w:r>
      <w:r>
        <w:rPr>
          <w:sz w:val="24"/>
        </w:rPr>
        <w:t>ó</w:t>
      </w:r>
      <w:r w:rsidRPr="004F4BAE">
        <w:rPr>
          <w:sz w:val="24"/>
        </w:rPr>
        <w:t xml:space="preserve"> a </w:t>
      </w:r>
      <w:r>
        <w:rPr>
          <w:sz w:val="24"/>
        </w:rPr>
        <w:t>ir más allá de lo oficial. Por un lado, predicó pláticas cuaresmales a residentes españoles en París</w:t>
      </w:r>
      <w:r>
        <w:rPr>
          <w:rStyle w:val="Refdenotaalpie"/>
          <w:sz w:val="24"/>
        </w:rPr>
        <w:footnoteReference w:id="67"/>
      </w:r>
      <w:r w:rsidRPr="004F4BAE">
        <w:rPr>
          <w:sz w:val="24"/>
        </w:rPr>
        <w:t xml:space="preserve">. </w:t>
      </w:r>
      <w:r>
        <w:rPr>
          <w:sz w:val="24"/>
        </w:rPr>
        <w:t xml:space="preserve">Y por el otro, su corazón sensible al dolor de los excluidos, le llevó a darse cuenta de una realidad </w:t>
      </w:r>
      <w:r w:rsidR="00085B96">
        <w:rPr>
          <w:sz w:val="24"/>
        </w:rPr>
        <w:t xml:space="preserve">periférica </w:t>
      </w:r>
      <w:r>
        <w:rPr>
          <w:sz w:val="24"/>
        </w:rPr>
        <w:t xml:space="preserve">que podía haber pasado desapercibida: “En ésta los extranjeros necesitan protección, o si no, se desesperan, se suicidan (quedé horrorizado el otro día, cuando leí que los que se suicidan en París son 1.200 por año)” (EC, II, 1375). </w:t>
      </w:r>
    </w:p>
    <w:p w:rsidR="00707E5A" w:rsidRDefault="00707E5A" w:rsidP="00707E5A">
      <w:pPr>
        <w:ind w:firstLine="284"/>
        <w:jc w:val="both"/>
        <w:rPr>
          <w:sz w:val="24"/>
        </w:rPr>
      </w:pPr>
      <w:r>
        <w:rPr>
          <w:sz w:val="24"/>
        </w:rPr>
        <w:t>S</w:t>
      </w:r>
      <w:r w:rsidRPr="004F4BAE">
        <w:rPr>
          <w:sz w:val="24"/>
        </w:rPr>
        <w:t>us entrañas de buen pastor no le permit</w:t>
      </w:r>
      <w:r>
        <w:rPr>
          <w:sz w:val="24"/>
        </w:rPr>
        <w:t>iero</w:t>
      </w:r>
      <w:r w:rsidRPr="004F4BAE">
        <w:rPr>
          <w:sz w:val="24"/>
        </w:rPr>
        <w:t xml:space="preserve">n quedarse con las manos cruzadas. </w:t>
      </w:r>
      <w:r>
        <w:rPr>
          <w:sz w:val="24"/>
        </w:rPr>
        <w:t>T</w:t>
      </w:r>
      <w:r w:rsidRPr="004F4BAE">
        <w:rPr>
          <w:sz w:val="24"/>
        </w:rPr>
        <w:t>al como acostumbraba, trat</w:t>
      </w:r>
      <w:r>
        <w:rPr>
          <w:sz w:val="24"/>
        </w:rPr>
        <w:t>ó</w:t>
      </w:r>
      <w:r w:rsidRPr="004F4BAE">
        <w:rPr>
          <w:sz w:val="24"/>
        </w:rPr>
        <w:t xml:space="preserve"> de dar una respuesta eficaz. Así lo expres</w:t>
      </w:r>
      <w:r>
        <w:rPr>
          <w:sz w:val="24"/>
        </w:rPr>
        <w:t>ó</w:t>
      </w:r>
      <w:r w:rsidRPr="004F4BAE">
        <w:rPr>
          <w:sz w:val="24"/>
        </w:rPr>
        <w:t>: “Dios N. S. se ha querido valer de mí para fundar unas conferencias de la Sagrada Familia, Jesús, José y María, para favorecer a los españoles, hombres, mujeres y niños, que vengan a ésta [París] de la Penínsu</w:t>
      </w:r>
      <w:r>
        <w:rPr>
          <w:sz w:val="24"/>
        </w:rPr>
        <w:t xml:space="preserve">la o de América…” </w:t>
      </w:r>
      <w:r w:rsidRPr="00197A1D">
        <w:rPr>
          <w:sz w:val="24"/>
        </w:rPr>
        <w:t xml:space="preserve">(ib.). </w:t>
      </w:r>
      <w:r>
        <w:rPr>
          <w:sz w:val="24"/>
        </w:rPr>
        <w:t xml:space="preserve">Con el dinero que recolectó en las pláticas cuaresmales, estableció dos conferencias de la Sagrada Familia, una de señores y otra de señoras, “cuyo objeto es amparar, proteger, dar colación a cuantos españoles se presenten…” </w:t>
      </w:r>
      <w:r w:rsidRPr="00197A1D">
        <w:rPr>
          <w:sz w:val="24"/>
        </w:rPr>
        <w:t>(ib</w:t>
      </w:r>
      <w:r w:rsidR="00025BB1">
        <w:rPr>
          <w:sz w:val="24"/>
        </w:rPr>
        <w:t>.</w:t>
      </w:r>
      <w:r w:rsidRPr="00197A1D">
        <w:rPr>
          <w:sz w:val="24"/>
        </w:rPr>
        <w:t xml:space="preserve">). </w:t>
      </w:r>
      <w:r>
        <w:rPr>
          <w:sz w:val="24"/>
        </w:rPr>
        <w:t xml:space="preserve">El arzobispo podría haberse justificado aludiendo a su avanzada edad o a su </w:t>
      </w:r>
      <w:r w:rsidR="00085B96">
        <w:rPr>
          <w:sz w:val="24"/>
        </w:rPr>
        <w:t>situación periférica como</w:t>
      </w:r>
      <w:r>
        <w:rPr>
          <w:sz w:val="24"/>
        </w:rPr>
        <w:t xml:space="preserve"> exiliado; sin embargo, estuvo atento a las</w:t>
      </w:r>
      <w:r w:rsidR="00085B96">
        <w:rPr>
          <w:sz w:val="24"/>
        </w:rPr>
        <w:t xml:space="preserve"> periferias de otros que necesitaban gestos concretos de misericordia y solidaridad</w:t>
      </w:r>
      <w:r>
        <w:rPr>
          <w:sz w:val="24"/>
        </w:rPr>
        <w:t>.</w:t>
      </w:r>
    </w:p>
    <w:p w:rsidR="00025BB1" w:rsidRDefault="00707E5A" w:rsidP="00025BB1">
      <w:pPr>
        <w:ind w:firstLine="284"/>
        <w:jc w:val="both"/>
        <w:rPr>
          <w:sz w:val="24"/>
        </w:rPr>
      </w:pPr>
      <w:r>
        <w:rPr>
          <w:sz w:val="24"/>
        </w:rPr>
        <w:t xml:space="preserve">El final de </w:t>
      </w:r>
      <w:r w:rsidRPr="00197A1D">
        <w:rPr>
          <w:sz w:val="24"/>
        </w:rPr>
        <w:t xml:space="preserve">su vida fue el </w:t>
      </w:r>
      <w:r>
        <w:rPr>
          <w:sz w:val="24"/>
        </w:rPr>
        <w:t>de un desterrado, de un excluido</w:t>
      </w:r>
      <w:r w:rsidR="00085B96">
        <w:rPr>
          <w:sz w:val="24"/>
        </w:rPr>
        <w:t>, de un periférico</w:t>
      </w:r>
      <w:r>
        <w:rPr>
          <w:sz w:val="24"/>
        </w:rPr>
        <w:t xml:space="preserve">. De Roma, el centro del catolicismo, pasó enfermo y perseguido al sur de Francia. A los 15 días </w:t>
      </w:r>
      <w:r w:rsidRPr="00197A1D">
        <w:rPr>
          <w:sz w:val="24"/>
        </w:rPr>
        <w:t xml:space="preserve">de haberse unido a sus misioneros en </w:t>
      </w:r>
      <w:proofErr w:type="spellStart"/>
      <w:r w:rsidRPr="00197A1D">
        <w:rPr>
          <w:sz w:val="24"/>
        </w:rPr>
        <w:t>Prades</w:t>
      </w:r>
      <w:proofErr w:type="spellEnd"/>
      <w:r w:rsidRPr="00197A1D">
        <w:rPr>
          <w:sz w:val="24"/>
        </w:rPr>
        <w:t>, nueva</w:t>
      </w:r>
      <w:r>
        <w:rPr>
          <w:sz w:val="24"/>
        </w:rPr>
        <w:t xml:space="preserve">mente tuvo que huir, de noche y a escondidas, para refugiarse en los márgenes de la sociedad. El que había querido huir </w:t>
      </w:r>
      <w:r>
        <w:rPr>
          <w:sz w:val="24"/>
        </w:rPr>
        <w:lastRenderedPageBreak/>
        <w:t xml:space="preserve">del éxito social refugiándose en la soledad de la cartuja, después de una fecunda vida misionera, acabó su vida terrena en los márgenes </w:t>
      </w:r>
      <w:r w:rsidR="00085B96">
        <w:rPr>
          <w:sz w:val="24"/>
        </w:rPr>
        <w:t>periféricos</w:t>
      </w:r>
      <w:r>
        <w:rPr>
          <w:sz w:val="24"/>
        </w:rPr>
        <w:t xml:space="preserve"> del monasterio cisterciense de </w:t>
      </w:r>
      <w:proofErr w:type="spellStart"/>
      <w:r>
        <w:rPr>
          <w:sz w:val="24"/>
        </w:rPr>
        <w:t>Fontfroide</w:t>
      </w:r>
      <w:proofErr w:type="spellEnd"/>
      <w:r>
        <w:rPr>
          <w:sz w:val="24"/>
        </w:rPr>
        <w:t>.</w:t>
      </w:r>
    </w:p>
    <w:p w:rsidR="002D4548" w:rsidRDefault="002D4548" w:rsidP="002D4548">
      <w:pPr>
        <w:jc w:val="both"/>
        <w:rPr>
          <w:sz w:val="24"/>
        </w:rPr>
      </w:pPr>
    </w:p>
    <w:p w:rsidR="002D4548" w:rsidRPr="002D4548" w:rsidRDefault="009F5737" w:rsidP="002D4548">
      <w:pPr>
        <w:pStyle w:val="Prrafodelista"/>
        <w:numPr>
          <w:ilvl w:val="0"/>
          <w:numId w:val="9"/>
        </w:numPr>
        <w:ind w:left="284" w:hanging="284"/>
        <w:jc w:val="both"/>
        <w:rPr>
          <w:b/>
          <w:sz w:val="24"/>
        </w:rPr>
      </w:pPr>
      <w:r>
        <w:rPr>
          <w:b/>
          <w:sz w:val="24"/>
        </w:rPr>
        <w:t>¿Qué periferias inquietarían el corazón misionero de Claret, hoy?</w:t>
      </w:r>
      <w:r w:rsidR="002D4548" w:rsidRPr="002D4548">
        <w:rPr>
          <w:b/>
          <w:sz w:val="24"/>
        </w:rPr>
        <w:t xml:space="preserve"> </w:t>
      </w:r>
    </w:p>
    <w:p w:rsidR="002070D6" w:rsidRDefault="003F7DF5" w:rsidP="00D73238">
      <w:pPr>
        <w:ind w:firstLine="284"/>
        <w:jc w:val="both"/>
        <w:rPr>
          <w:sz w:val="24"/>
        </w:rPr>
      </w:pPr>
      <w:r>
        <w:rPr>
          <w:sz w:val="24"/>
        </w:rPr>
        <w:t>Vivimos en una época</w:t>
      </w:r>
      <w:r w:rsidR="002070D6">
        <w:rPr>
          <w:sz w:val="24"/>
        </w:rPr>
        <w:t xml:space="preserve"> bajo ciertos aspectos</w:t>
      </w:r>
      <w:r>
        <w:rPr>
          <w:sz w:val="24"/>
        </w:rPr>
        <w:t xml:space="preserve"> diferente a la de Claret</w:t>
      </w:r>
      <w:r w:rsidR="002070D6">
        <w:rPr>
          <w:sz w:val="24"/>
        </w:rPr>
        <w:t xml:space="preserve">, pero en el fondo también nuestra sociedad está plagada de periferias. </w:t>
      </w:r>
      <w:r w:rsidR="00D73238">
        <w:rPr>
          <w:sz w:val="24"/>
        </w:rPr>
        <w:t>Cada uno de ustedes viene de periferias y entrega su vida apostólica a la humanización y evangelización de ciertas periferias. En Claret, la urgencia de salir a las periferias le venía de su profunda vida espiritual de configuración con Cristo (“</w:t>
      </w:r>
      <w:proofErr w:type="spellStart"/>
      <w:r w:rsidR="00D73238">
        <w:rPr>
          <w:sz w:val="24"/>
        </w:rPr>
        <w:t>Charistas</w:t>
      </w:r>
      <w:proofErr w:type="spellEnd"/>
      <w:r w:rsidR="00D73238">
        <w:rPr>
          <w:sz w:val="24"/>
        </w:rPr>
        <w:t xml:space="preserve"> Christi </w:t>
      </w:r>
      <w:proofErr w:type="spellStart"/>
      <w:r w:rsidR="00D73238">
        <w:rPr>
          <w:sz w:val="24"/>
        </w:rPr>
        <w:t>urget</w:t>
      </w:r>
      <w:proofErr w:type="spellEnd"/>
      <w:r w:rsidR="00D73238">
        <w:rPr>
          <w:sz w:val="24"/>
        </w:rPr>
        <w:t xml:space="preserve"> nos”) y encontraba periferias no solo entre los aldeanos de Cataluña y Canarias y entre los esclavos y guajiros de Cuba, sino, incluso, en el palacio real de Madrid; hasta morir en plena periferia como exilio en un rincón del sur de Francia. </w:t>
      </w:r>
    </w:p>
    <w:p w:rsidR="00D73238" w:rsidRDefault="00D73238" w:rsidP="00D73238">
      <w:pPr>
        <w:ind w:firstLine="284"/>
        <w:jc w:val="both"/>
        <w:rPr>
          <w:sz w:val="24"/>
        </w:rPr>
      </w:pPr>
      <w:r>
        <w:rPr>
          <w:sz w:val="24"/>
        </w:rPr>
        <w:t>En los años de su madurez espiritual y apostólica, Claret descubrió el profundo sentido de aquel texto eva</w:t>
      </w:r>
      <w:r w:rsidR="004D32D3">
        <w:rPr>
          <w:sz w:val="24"/>
        </w:rPr>
        <w:t>n</w:t>
      </w:r>
      <w:r>
        <w:rPr>
          <w:sz w:val="24"/>
        </w:rPr>
        <w:t>gélico:</w:t>
      </w:r>
      <w:r w:rsidR="00166EA4" w:rsidRPr="00166EA4">
        <w:t xml:space="preserve"> </w:t>
      </w:r>
      <w:r w:rsidR="00166EA4">
        <w:t>“</w:t>
      </w:r>
      <w:r w:rsidR="00166EA4" w:rsidRPr="00166EA4">
        <w:rPr>
          <w:sz w:val="24"/>
        </w:rPr>
        <w:t>El Espíritu del Señor está sobre mí porque me ha ungido para anunciar la buena nueva a los pobres”</w:t>
      </w:r>
      <w:r>
        <w:rPr>
          <w:sz w:val="24"/>
        </w:rPr>
        <w:t xml:space="preserve"> </w:t>
      </w:r>
      <w:r w:rsidR="004D32D3">
        <w:rPr>
          <w:sz w:val="24"/>
        </w:rPr>
        <w:t>(</w:t>
      </w:r>
      <w:proofErr w:type="spellStart"/>
      <w:r w:rsidR="004D32D3">
        <w:rPr>
          <w:sz w:val="24"/>
        </w:rPr>
        <w:t>Lc</w:t>
      </w:r>
      <w:proofErr w:type="spellEnd"/>
      <w:r w:rsidR="004D32D3">
        <w:rPr>
          <w:sz w:val="24"/>
        </w:rPr>
        <w:t xml:space="preserve"> 4, 18). Experimentó que evangelizar era no una simple actividad externa, sino, fruto de una vivencia espiritual que lo lanzaba a las periferias de su tiempo. Este mismo texto lo aplicó a sus misioneros: “Por manera que cada uno de nosotros podrá decir: El Espíritu del Señor está sobre mí porque me ha ungido para anunciar la buena nueva a los pobres” (</w:t>
      </w:r>
      <w:proofErr w:type="spellStart"/>
      <w:r w:rsidR="004D32D3">
        <w:rPr>
          <w:sz w:val="24"/>
        </w:rPr>
        <w:t>Aut</w:t>
      </w:r>
      <w:proofErr w:type="spellEnd"/>
      <w:r w:rsidR="004D32D3">
        <w:rPr>
          <w:sz w:val="24"/>
        </w:rPr>
        <w:t>. 687). Por lo tanto, nos corresponde, a cada uno de nosotros, dejarnos llevar por el Espíritu hacia la periferias que esperan la buena nueva del Señor.</w:t>
      </w:r>
    </w:p>
    <w:p w:rsidR="00166EA4" w:rsidRDefault="00166EA4" w:rsidP="00166EA4">
      <w:pPr>
        <w:ind w:firstLine="284"/>
        <w:jc w:val="both"/>
        <w:rPr>
          <w:sz w:val="24"/>
        </w:rPr>
      </w:pPr>
      <w:r>
        <w:rPr>
          <w:sz w:val="24"/>
        </w:rPr>
        <w:t>Acabo con una invitación del papa Francisco a recorrer las rutas de la santidad como un camino hacia las periferias:</w:t>
      </w:r>
      <w:r>
        <w:rPr>
          <w:sz w:val="24"/>
        </w:rPr>
        <w:t xml:space="preserve"> “</w:t>
      </w:r>
      <w:r w:rsidRPr="00166EA4">
        <w:rPr>
          <w:sz w:val="24"/>
        </w:rPr>
        <w:t xml:space="preserve">Dios siempre es novedad, que nos empuja a partir una y otra vez y a desplazarnos para ir más allá de lo conocido, hacia las periferias y las fronteras. Nos lleva allí donde está la humanidad más herida y donde los seres humanos, por debajo de la apariencia de la superficialidad y el conformismo, siguen buscando la respuesta a la pregunta por el sentido de la vida. ¡Dios no tiene miedo! ¡No tiene miedo! Él va siempre más allá de nuestros esquemas y no le teme a las periferias. Él mismo se hizo periferia (cf. </w:t>
      </w:r>
      <w:proofErr w:type="spellStart"/>
      <w:r w:rsidRPr="00166EA4">
        <w:rPr>
          <w:sz w:val="24"/>
        </w:rPr>
        <w:t>Flp</w:t>
      </w:r>
      <w:proofErr w:type="spellEnd"/>
      <w:r w:rsidRPr="00166EA4">
        <w:rPr>
          <w:sz w:val="24"/>
        </w:rPr>
        <w:t xml:space="preserve"> 2,6-8; </w:t>
      </w:r>
      <w:proofErr w:type="spellStart"/>
      <w:r w:rsidRPr="00166EA4">
        <w:rPr>
          <w:sz w:val="24"/>
        </w:rPr>
        <w:t>Jn</w:t>
      </w:r>
      <w:proofErr w:type="spellEnd"/>
      <w:r w:rsidRPr="00166EA4">
        <w:rPr>
          <w:sz w:val="24"/>
        </w:rPr>
        <w:t xml:space="preserve"> </w:t>
      </w:r>
      <w:bookmarkStart w:id="0" w:name="_GoBack"/>
      <w:bookmarkEnd w:id="0"/>
      <w:r w:rsidRPr="00166EA4">
        <w:rPr>
          <w:sz w:val="24"/>
        </w:rPr>
        <w:t xml:space="preserve">1,14). Por eso, si nos atrevemos a llegar a las periferias, allí lo encontraremos, él ya estará allí. Jesús nos </w:t>
      </w:r>
      <w:proofErr w:type="spellStart"/>
      <w:r w:rsidRPr="00166EA4">
        <w:rPr>
          <w:sz w:val="24"/>
        </w:rPr>
        <w:t>primerea</w:t>
      </w:r>
      <w:proofErr w:type="spellEnd"/>
      <w:r w:rsidRPr="00166EA4">
        <w:rPr>
          <w:sz w:val="24"/>
        </w:rPr>
        <w:t xml:space="preserve"> en el corazón de aquel hermano, en su carne herida, en su vida oprimida, en su alma oscurecida. Él ya está allí</w:t>
      </w:r>
      <w:r>
        <w:rPr>
          <w:sz w:val="24"/>
        </w:rPr>
        <w:t>”</w:t>
      </w:r>
      <w:r>
        <w:rPr>
          <w:rStyle w:val="Refdenotaalpie"/>
          <w:sz w:val="24"/>
        </w:rPr>
        <w:footnoteReference w:id="68"/>
      </w:r>
      <w:r w:rsidRPr="00166EA4">
        <w:rPr>
          <w:sz w:val="24"/>
        </w:rPr>
        <w:t>.</w:t>
      </w:r>
    </w:p>
    <w:p w:rsidR="00166EA4" w:rsidRDefault="00166EA4" w:rsidP="00D73238">
      <w:pPr>
        <w:ind w:firstLine="284"/>
        <w:jc w:val="both"/>
        <w:rPr>
          <w:sz w:val="24"/>
        </w:rPr>
      </w:pPr>
    </w:p>
    <w:p w:rsidR="000C482A" w:rsidRDefault="000C482A" w:rsidP="00D73238">
      <w:pPr>
        <w:ind w:firstLine="284"/>
        <w:jc w:val="both"/>
        <w:rPr>
          <w:sz w:val="24"/>
        </w:rPr>
      </w:pPr>
    </w:p>
    <w:p w:rsidR="000C482A" w:rsidRDefault="000C482A" w:rsidP="000C482A">
      <w:pPr>
        <w:spacing w:after="0" w:line="240" w:lineRule="auto"/>
        <w:ind w:firstLine="284"/>
        <w:jc w:val="right"/>
        <w:rPr>
          <w:sz w:val="24"/>
        </w:rPr>
      </w:pPr>
      <w:r>
        <w:rPr>
          <w:sz w:val="24"/>
        </w:rPr>
        <w:t>P. Carlos Sánchez Miranda, cmf.</w:t>
      </w:r>
    </w:p>
    <w:p w:rsidR="000C482A" w:rsidRDefault="000C482A" w:rsidP="000C482A">
      <w:pPr>
        <w:spacing w:after="0" w:line="240" w:lineRule="auto"/>
        <w:ind w:firstLine="284"/>
        <w:jc w:val="right"/>
        <w:rPr>
          <w:sz w:val="24"/>
        </w:rPr>
      </w:pPr>
      <w:r>
        <w:rPr>
          <w:sz w:val="24"/>
        </w:rPr>
        <w:t>Director del CESC</w:t>
      </w:r>
    </w:p>
    <w:p w:rsidR="002070D6" w:rsidRDefault="002070D6" w:rsidP="002070D6">
      <w:pPr>
        <w:ind w:firstLine="284"/>
        <w:jc w:val="both"/>
        <w:rPr>
          <w:sz w:val="24"/>
        </w:rPr>
      </w:pPr>
    </w:p>
    <w:sectPr w:rsidR="002070D6">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87C" w:rsidRDefault="0064387C" w:rsidP="00C91644">
      <w:pPr>
        <w:spacing w:after="0" w:line="240" w:lineRule="auto"/>
      </w:pPr>
      <w:r>
        <w:separator/>
      </w:r>
    </w:p>
  </w:endnote>
  <w:endnote w:type="continuationSeparator" w:id="0">
    <w:p w:rsidR="0064387C" w:rsidRDefault="0064387C" w:rsidP="00C91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3123536"/>
      <w:docPartObj>
        <w:docPartGallery w:val="Page Numbers (Bottom of Page)"/>
        <w:docPartUnique/>
      </w:docPartObj>
    </w:sdtPr>
    <w:sdtEndPr/>
    <w:sdtContent>
      <w:p w:rsidR="009E3B6C" w:rsidRDefault="009E3B6C">
        <w:pPr>
          <w:pStyle w:val="Piedepgina"/>
          <w:jc w:val="center"/>
        </w:pPr>
        <w:r>
          <w:fldChar w:fldCharType="begin"/>
        </w:r>
        <w:r>
          <w:instrText>PAGE   \* MERGEFORMAT</w:instrText>
        </w:r>
        <w:r>
          <w:fldChar w:fldCharType="separate"/>
        </w:r>
        <w:r w:rsidR="00166EA4">
          <w:rPr>
            <w:noProof/>
          </w:rPr>
          <w:t>20</w:t>
        </w:r>
        <w:r>
          <w:fldChar w:fldCharType="end"/>
        </w:r>
      </w:p>
    </w:sdtContent>
  </w:sdt>
  <w:p w:rsidR="009E3B6C" w:rsidRDefault="009E3B6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87C" w:rsidRDefault="0064387C" w:rsidP="00C91644">
      <w:pPr>
        <w:spacing w:after="0" w:line="240" w:lineRule="auto"/>
      </w:pPr>
      <w:r>
        <w:separator/>
      </w:r>
    </w:p>
  </w:footnote>
  <w:footnote w:type="continuationSeparator" w:id="0">
    <w:p w:rsidR="0064387C" w:rsidRDefault="0064387C" w:rsidP="00C91644">
      <w:pPr>
        <w:spacing w:after="0" w:line="240" w:lineRule="auto"/>
      </w:pPr>
      <w:r>
        <w:continuationSeparator/>
      </w:r>
    </w:p>
  </w:footnote>
  <w:footnote w:id="1">
    <w:p w:rsidR="009E3B6C" w:rsidRPr="00431233" w:rsidRDefault="009E3B6C" w:rsidP="00B51064">
      <w:pPr>
        <w:pStyle w:val="Textonotapie"/>
        <w:jc w:val="both"/>
      </w:pPr>
      <w:r w:rsidRPr="00431233">
        <w:rPr>
          <w:rStyle w:val="Refdenotaalpie"/>
        </w:rPr>
        <w:footnoteRef/>
      </w:r>
      <w:r w:rsidRPr="00431233">
        <w:t xml:space="preserve"> </w:t>
      </w:r>
      <w:r w:rsidRPr="009F5737">
        <w:t xml:space="preserve">Cf. FRANCISCO, </w:t>
      </w:r>
      <w:r w:rsidRPr="009F5737">
        <w:rPr>
          <w:i/>
        </w:rPr>
        <w:t xml:space="preserve">Exhortación Apostólica </w:t>
      </w:r>
      <w:proofErr w:type="spellStart"/>
      <w:r w:rsidRPr="009F5737">
        <w:rPr>
          <w:i/>
        </w:rPr>
        <w:t>Evangelii</w:t>
      </w:r>
      <w:proofErr w:type="spellEnd"/>
      <w:r w:rsidRPr="009F5737">
        <w:rPr>
          <w:i/>
        </w:rPr>
        <w:t xml:space="preserve"> </w:t>
      </w:r>
      <w:proofErr w:type="spellStart"/>
      <w:r w:rsidRPr="009F5737">
        <w:rPr>
          <w:i/>
        </w:rPr>
        <w:t>Gaudium</w:t>
      </w:r>
      <w:proofErr w:type="spellEnd"/>
      <w:r>
        <w:t xml:space="preserve"> (EG),</w:t>
      </w:r>
      <w:r w:rsidRPr="009F5737">
        <w:t xml:space="preserve"> 177.</w:t>
      </w:r>
      <w:r w:rsidRPr="00466584">
        <w:t xml:space="preserve"> </w:t>
      </w:r>
    </w:p>
  </w:footnote>
  <w:footnote w:id="2">
    <w:p w:rsidR="009E3B6C" w:rsidRDefault="009E3B6C" w:rsidP="00B51064">
      <w:pPr>
        <w:pStyle w:val="Textonotapie"/>
        <w:jc w:val="both"/>
      </w:pPr>
      <w:r>
        <w:rPr>
          <w:rStyle w:val="Refdenotaalpie"/>
        </w:rPr>
        <w:footnoteRef/>
      </w:r>
      <w:r>
        <w:t xml:space="preserve"> </w:t>
      </w:r>
      <w:r w:rsidRPr="0033012C">
        <w:rPr>
          <w:i/>
        </w:rPr>
        <w:t>Palabras del Papa Francisco antes de ser elegido papa</w:t>
      </w:r>
      <w:r>
        <w:t xml:space="preserve">, en </w:t>
      </w:r>
      <w:hyperlink r:id="rId1" w:history="1">
        <w:r w:rsidRPr="00CF4F4E">
          <w:rPr>
            <w:rStyle w:val="Hipervnculo"/>
          </w:rPr>
          <w:t>www.zenit.org</w:t>
        </w:r>
      </w:hyperlink>
      <w:r>
        <w:t xml:space="preserve"> </w:t>
      </w:r>
      <w:r w:rsidR="00B51064">
        <w:t>(c</w:t>
      </w:r>
      <w:r>
        <w:t xml:space="preserve">f. </w:t>
      </w:r>
      <w:r w:rsidRPr="0033012C">
        <w:t xml:space="preserve">A. </w:t>
      </w:r>
      <w:proofErr w:type="spellStart"/>
      <w:r w:rsidRPr="0033012C">
        <w:rPr>
          <w:smallCaps/>
        </w:rPr>
        <w:t>Riccardi</w:t>
      </w:r>
      <w:proofErr w:type="spellEnd"/>
      <w:r w:rsidRPr="0033012C">
        <w:t xml:space="preserve">, </w:t>
      </w:r>
      <w:r w:rsidRPr="0033012C">
        <w:rPr>
          <w:i/>
        </w:rPr>
        <w:t>Periferias. Crisis y novedades para la Iglesia</w:t>
      </w:r>
      <w:r>
        <w:t>, Madrid 2017, 5</w:t>
      </w:r>
      <w:r w:rsidR="00B51064">
        <w:t>)</w:t>
      </w:r>
      <w:r>
        <w:t>.</w:t>
      </w:r>
    </w:p>
  </w:footnote>
  <w:footnote w:id="3">
    <w:p w:rsidR="009E3B6C" w:rsidRPr="00431233" w:rsidRDefault="009E3B6C" w:rsidP="00B51064">
      <w:pPr>
        <w:pStyle w:val="Textonotapie"/>
        <w:jc w:val="both"/>
      </w:pPr>
      <w:r w:rsidRPr="00431233">
        <w:rPr>
          <w:rStyle w:val="Refdenotaalpie"/>
        </w:rPr>
        <w:footnoteRef/>
      </w:r>
      <w:r w:rsidRPr="00431233">
        <w:t xml:space="preserve"> Cf. W. </w:t>
      </w:r>
      <w:proofErr w:type="spellStart"/>
      <w:r w:rsidRPr="00431233">
        <w:rPr>
          <w:smallCaps/>
        </w:rPr>
        <w:t>Callahan</w:t>
      </w:r>
      <w:proofErr w:type="spellEnd"/>
      <w:r w:rsidRPr="00431233">
        <w:t xml:space="preserve">, </w:t>
      </w:r>
      <w:r w:rsidRPr="00431233">
        <w:rPr>
          <w:i/>
        </w:rPr>
        <w:t>Iglesia, poder y sociedad en España, 1750-1874</w:t>
      </w:r>
      <w:r w:rsidRPr="00431233">
        <w:t>, Madrid 1989, 205. La Iglesia, a nivel general, también vivió una situación de marginalidad en el campo político, económico y cultural (</w:t>
      </w:r>
      <w:r>
        <w:t>c</w:t>
      </w:r>
      <w:r w:rsidRPr="00431233">
        <w:t xml:space="preserve">f. G. </w:t>
      </w:r>
      <w:r w:rsidRPr="00431233">
        <w:rPr>
          <w:smallCaps/>
        </w:rPr>
        <w:t>Martina</w:t>
      </w:r>
      <w:r w:rsidRPr="00431233">
        <w:t xml:space="preserve">, </w:t>
      </w:r>
      <w:r w:rsidRPr="00431233">
        <w:rPr>
          <w:i/>
        </w:rPr>
        <w:t>Época del liberalismo</w:t>
      </w:r>
      <w:r w:rsidRPr="00431233">
        <w:t xml:space="preserve"> (</w:t>
      </w:r>
      <w:r w:rsidRPr="00431233">
        <w:rPr>
          <w:i/>
        </w:rPr>
        <w:t>La Iglesia de Lutero a nuestros días</w:t>
      </w:r>
      <w:r w:rsidRPr="00431233">
        <w:t>, III), Madrid 1974, 91).</w:t>
      </w:r>
    </w:p>
  </w:footnote>
  <w:footnote w:id="4">
    <w:p w:rsidR="009E3B6C" w:rsidRPr="00431233" w:rsidRDefault="009E3B6C" w:rsidP="00B51064">
      <w:pPr>
        <w:pStyle w:val="Textonotapie"/>
        <w:jc w:val="both"/>
      </w:pPr>
      <w:r w:rsidRPr="00431233">
        <w:rPr>
          <w:rStyle w:val="Refdenotaalpie"/>
        </w:rPr>
        <w:footnoteRef/>
      </w:r>
      <w:r w:rsidRPr="00431233">
        <w:t xml:space="preserve"> El carlismo fu</w:t>
      </w:r>
      <w:r>
        <w:t>e</w:t>
      </w:r>
      <w:r w:rsidRPr="00431233">
        <w:t xml:space="preserve"> un grupo político conservador, opuesto a las reformas del liberalismo, liderado por Don Carlos María Isidro, hermano del difunto rey Fernando VII, que se resistía a reconocer la legitimidad de la sucesión al trono de su sobrina, la niña Isabel II. Durante el siglo XIX español se desarrollaron tres guerras civiles llamadas “carlistas” (1833-1840; 1846-1849; 1872-1876).</w:t>
      </w:r>
    </w:p>
  </w:footnote>
  <w:footnote w:id="5">
    <w:p w:rsidR="009E3B6C" w:rsidRPr="00431233" w:rsidRDefault="009E3B6C" w:rsidP="00B51064">
      <w:pPr>
        <w:pStyle w:val="Textonotapie"/>
        <w:jc w:val="both"/>
      </w:pPr>
      <w:r w:rsidRPr="00431233">
        <w:rPr>
          <w:rStyle w:val="Refdenotaalpie"/>
        </w:rPr>
        <w:footnoteRef/>
      </w:r>
      <w:r w:rsidRPr="00431233">
        <w:t xml:space="preserve"> La Iglesia española tuvo que esperar varias décadas más para presenciar el surgimiento de movimientos eclesiales con iniciativas decididamente sociales (cf. R. </w:t>
      </w:r>
      <w:proofErr w:type="spellStart"/>
      <w:r w:rsidRPr="00431233">
        <w:rPr>
          <w:smallCaps/>
        </w:rPr>
        <w:t>Aubert</w:t>
      </w:r>
      <w:proofErr w:type="spellEnd"/>
      <w:r w:rsidRPr="00431233">
        <w:t xml:space="preserve">, </w:t>
      </w:r>
      <w:r w:rsidRPr="00431233">
        <w:rPr>
          <w:i/>
        </w:rPr>
        <w:t>Pío IX y su época</w:t>
      </w:r>
      <w:r w:rsidRPr="00431233">
        <w:t xml:space="preserve"> (A. </w:t>
      </w:r>
      <w:proofErr w:type="spellStart"/>
      <w:r w:rsidRPr="00431233">
        <w:rPr>
          <w:smallCaps/>
        </w:rPr>
        <w:t>Fliche</w:t>
      </w:r>
      <w:proofErr w:type="spellEnd"/>
      <w:r w:rsidRPr="00431233">
        <w:t xml:space="preserve"> – V. </w:t>
      </w:r>
      <w:r w:rsidRPr="00431233">
        <w:rPr>
          <w:smallCaps/>
        </w:rPr>
        <w:t>Martin</w:t>
      </w:r>
      <w:r w:rsidRPr="00431233">
        <w:t xml:space="preserve">, </w:t>
      </w:r>
      <w:r w:rsidRPr="00431233">
        <w:rPr>
          <w:i/>
        </w:rPr>
        <w:t>Historia de la Iglesia</w:t>
      </w:r>
      <w:r w:rsidRPr="00431233">
        <w:t>, XXIV), Valencia 1974, 535-546).</w:t>
      </w:r>
    </w:p>
  </w:footnote>
  <w:footnote w:id="6">
    <w:p w:rsidR="009E3B6C" w:rsidRDefault="009E3B6C" w:rsidP="00B51064">
      <w:pPr>
        <w:pStyle w:val="Textonotapie"/>
        <w:jc w:val="both"/>
      </w:pPr>
      <w:r>
        <w:rPr>
          <w:rStyle w:val="Refdenotaalpie"/>
        </w:rPr>
        <w:footnoteRef/>
      </w:r>
      <w:r>
        <w:t xml:space="preserve"> C</w:t>
      </w:r>
      <w:r w:rsidRPr="00AB3863">
        <w:t xml:space="preserve">f. </w:t>
      </w:r>
      <w:r>
        <w:t xml:space="preserve">A. </w:t>
      </w:r>
      <w:r w:rsidRPr="00AB3863">
        <w:rPr>
          <w:smallCaps/>
        </w:rPr>
        <w:t>Claret</w:t>
      </w:r>
      <w:r>
        <w:t xml:space="preserve">, </w:t>
      </w:r>
      <w:r w:rsidRPr="00AB3863">
        <w:rPr>
          <w:i/>
        </w:rPr>
        <w:t>Autobiografía y escritos complementarios</w:t>
      </w:r>
      <w:r>
        <w:t xml:space="preserve">, Buenos Aires 2018, nº 19; a partir de ahora esta obra será citada de dos formas. Cuando se trate del texto autobiográfico= </w:t>
      </w:r>
      <w:proofErr w:type="spellStart"/>
      <w:r w:rsidRPr="00AB3863">
        <w:t>Aut</w:t>
      </w:r>
      <w:proofErr w:type="spellEnd"/>
      <w:r w:rsidRPr="00AB3863">
        <w:t xml:space="preserve">. </w:t>
      </w:r>
      <w:r>
        <w:t>seguido del número correspondiente. Cuando se trate de una nota o de un texto no numerado= AEC seguido del número de página correspondiente.</w:t>
      </w:r>
    </w:p>
  </w:footnote>
  <w:footnote w:id="7">
    <w:p w:rsidR="009E3B6C" w:rsidRDefault="009E3B6C" w:rsidP="00B51064">
      <w:pPr>
        <w:pStyle w:val="Textonotapie"/>
        <w:jc w:val="both"/>
      </w:pPr>
      <w:r>
        <w:rPr>
          <w:rStyle w:val="Refdenotaalpie"/>
        </w:rPr>
        <w:footnoteRef/>
      </w:r>
      <w:r>
        <w:t xml:space="preserve"> </w:t>
      </w:r>
      <w:r w:rsidRPr="00612F0E">
        <w:t>La escuela de latinidad</w:t>
      </w:r>
      <w:r>
        <w:t>,</w:t>
      </w:r>
      <w:r w:rsidRPr="00612F0E">
        <w:t xml:space="preserve"> estableci</w:t>
      </w:r>
      <w:r>
        <w:t>da</w:t>
      </w:r>
      <w:r w:rsidRPr="00612F0E">
        <w:t xml:space="preserve"> probablemente en el siglo XVII</w:t>
      </w:r>
      <w:r>
        <w:t xml:space="preserve"> y c</w:t>
      </w:r>
      <w:r w:rsidRPr="00612F0E">
        <w:t>errada durante la guerra de la Independencia</w:t>
      </w:r>
      <w:r>
        <w:t>, se abrió de nuevo en 1813. J</w:t>
      </w:r>
      <w:r w:rsidRPr="00612F0E">
        <w:t>uan Riera comenzó a dar clase en ella en 1817. Antonio la frecuentó desde 1818 hasta que</w:t>
      </w:r>
      <w:r>
        <w:t>,</w:t>
      </w:r>
      <w:r w:rsidRPr="00612F0E">
        <w:t xml:space="preserve"> en 1820</w:t>
      </w:r>
      <w:r>
        <w:t>, el gobierno liberal la volvió a cerrar</w:t>
      </w:r>
      <w:r w:rsidRPr="00612F0E">
        <w:t>.</w:t>
      </w:r>
    </w:p>
  </w:footnote>
  <w:footnote w:id="8">
    <w:p w:rsidR="009E3B6C" w:rsidRPr="00431233" w:rsidRDefault="009E3B6C" w:rsidP="00B51064">
      <w:pPr>
        <w:pStyle w:val="Textonotapie"/>
        <w:jc w:val="both"/>
      </w:pPr>
      <w:r w:rsidRPr="00431233">
        <w:rPr>
          <w:rStyle w:val="Refdenotaalpie"/>
        </w:rPr>
        <w:footnoteRef/>
      </w:r>
      <w:r w:rsidRPr="00431233">
        <w:t xml:space="preserve"> Él mismo manifestó: “En muchas partes de la Biblia sentía la voz del Señor que me llamaba para que saliera a predicar… Así que determiné dejar el curato e irme a Roma y presentarme a la Congregación de Propaganda Fide para que me mandase a cualquier parte del mundo” (</w:t>
      </w:r>
      <w:proofErr w:type="spellStart"/>
      <w:r w:rsidRPr="00431233">
        <w:t>Aut</w:t>
      </w:r>
      <w:proofErr w:type="spellEnd"/>
      <w:r w:rsidRPr="00431233">
        <w:t>. 120).</w:t>
      </w:r>
    </w:p>
  </w:footnote>
  <w:footnote w:id="9">
    <w:p w:rsidR="009E3B6C" w:rsidRDefault="009E3B6C" w:rsidP="00B51064">
      <w:pPr>
        <w:pStyle w:val="Textonotapie"/>
        <w:jc w:val="both"/>
      </w:pPr>
      <w:r>
        <w:rPr>
          <w:rStyle w:val="Refdenotaalpie"/>
        </w:rPr>
        <w:footnoteRef/>
      </w:r>
      <w:r>
        <w:t xml:space="preserve"> </w:t>
      </w:r>
      <w:r w:rsidRPr="007D0BF6">
        <w:t xml:space="preserve">La salida de Claret de </w:t>
      </w:r>
      <w:proofErr w:type="spellStart"/>
      <w:r w:rsidRPr="007D0BF6">
        <w:t>Viladrau</w:t>
      </w:r>
      <w:proofErr w:type="spellEnd"/>
      <w:r w:rsidRPr="007D0BF6">
        <w:t xml:space="preserve"> coincidió con el final de la primera guerra carlista, pues el 6 de julio de 1840 los últimos carlistas abandonan Cataluña para cruzar la frontera francesa. Claret se sintió más libre para dejar esta población, justamente, cuando las nuevas circunstancias permitían que los médicos pudieran volver. A mediados de enero de 1841, Claret dejó la parroquia definitivamente, pese a los fuertes reclamos de los pobladores.</w:t>
      </w:r>
    </w:p>
  </w:footnote>
  <w:footnote w:id="10">
    <w:p w:rsidR="009E3B6C" w:rsidRDefault="009E3B6C" w:rsidP="00B51064">
      <w:pPr>
        <w:pStyle w:val="Textonotapie"/>
        <w:jc w:val="both"/>
      </w:pPr>
      <w:r>
        <w:rPr>
          <w:rStyle w:val="Refdenotaalpie"/>
        </w:rPr>
        <w:footnoteRef/>
      </w:r>
      <w:r>
        <w:t xml:space="preserve"> </w:t>
      </w:r>
      <w:r w:rsidRPr="0052182C">
        <w:t>Entre 1840 y 1843, el general Baldomero Espartero, después de vencer a los carlistas, instauró un gobierno de carácter liberal exaltado, en el que estableció medidas radicales para la reforma del Estado, entre ellas, un control más estricto de la Iglesia, pues era consciente de que ésta, en buena medida, propendía al carlismo.</w:t>
      </w:r>
    </w:p>
  </w:footnote>
  <w:footnote w:id="11">
    <w:p w:rsidR="009E3B6C" w:rsidRPr="00431233" w:rsidRDefault="009E3B6C" w:rsidP="00B51064">
      <w:pPr>
        <w:pStyle w:val="Textonotapie"/>
        <w:jc w:val="both"/>
      </w:pPr>
      <w:r w:rsidRPr="00431233">
        <w:rPr>
          <w:rStyle w:val="Refdenotaalpie"/>
        </w:rPr>
        <w:footnoteRef/>
      </w:r>
      <w:r w:rsidRPr="00431233">
        <w:t xml:space="preserve"> Cf.</w:t>
      </w:r>
      <w:r>
        <w:t xml:space="preserve"> J.</w:t>
      </w:r>
      <w:r w:rsidRPr="00431233">
        <w:t xml:space="preserve"> </w:t>
      </w:r>
      <w:r w:rsidRPr="00431233">
        <w:rPr>
          <w:smallCaps/>
        </w:rPr>
        <w:t xml:space="preserve">Gil, </w:t>
      </w:r>
      <w:r w:rsidRPr="00431233">
        <w:rPr>
          <w:i/>
        </w:rPr>
        <w:t>Epistolario Claretiano</w:t>
      </w:r>
      <w:r w:rsidR="00B51064">
        <w:t xml:space="preserve">, </w:t>
      </w:r>
      <w:r w:rsidRPr="00431233">
        <w:t xml:space="preserve">I, Madrid 1970, 187. A partir de ahora, esta obra se citará, dentro del cuerpo del texto superior, como </w:t>
      </w:r>
      <w:r w:rsidRPr="00431233">
        <w:rPr>
          <w:i/>
        </w:rPr>
        <w:t>EC</w:t>
      </w:r>
      <w:r w:rsidRPr="00431233">
        <w:t xml:space="preserve"> seguido del número de volumen y de páginas correspondientes.</w:t>
      </w:r>
    </w:p>
  </w:footnote>
  <w:footnote w:id="12">
    <w:p w:rsidR="009E3B6C" w:rsidRPr="00431233" w:rsidRDefault="009E3B6C" w:rsidP="00B51064">
      <w:pPr>
        <w:pStyle w:val="Textonotapie"/>
        <w:jc w:val="both"/>
      </w:pPr>
      <w:r w:rsidRPr="00431233">
        <w:rPr>
          <w:rStyle w:val="Refdenotaalpie"/>
        </w:rPr>
        <w:footnoteRef/>
      </w:r>
      <w:r w:rsidRPr="00431233">
        <w:t xml:space="preserve"> Escribió al nuncio diciéndole: “Mas así yo me ato y concreto en un solo arzobispado, cuando mi espíritu es para todo el mundo: ni aún en este punto pequeño del globo podré predicar tanto como quisiera, porque he visto con mis propios ojos los muchos negocios a que tiene que atender un arzobispo” (EC, I, 304-305). Después de dos meses de discernimiento, aceptó el nombramiento porque su director espiritual le ayudó a descubrir que aquella era la voluntad del Señor.</w:t>
      </w:r>
    </w:p>
  </w:footnote>
  <w:footnote w:id="13">
    <w:p w:rsidR="009E3B6C" w:rsidRPr="00431233" w:rsidRDefault="009E3B6C" w:rsidP="00B51064">
      <w:pPr>
        <w:pStyle w:val="Textonotapie"/>
        <w:ind w:right="-120"/>
        <w:jc w:val="both"/>
      </w:pPr>
      <w:r w:rsidRPr="00431233">
        <w:rPr>
          <w:rStyle w:val="Refdenotaalpie"/>
        </w:rPr>
        <w:footnoteRef/>
      </w:r>
      <w:r w:rsidRPr="00431233">
        <w:t xml:space="preserve"> </w:t>
      </w:r>
      <w:r w:rsidRPr="00D2438D">
        <w:t>Se calcula que entre 1823 y 1865 entraron en la isla unos 400.000 esclavos, comprados en África; en 1841, constituía</w:t>
      </w:r>
      <w:r>
        <w:t>n el 43,5% de toda la población (c</w:t>
      </w:r>
      <w:r w:rsidRPr="00431233">
        <w:t xml:space="preserve">f. </w:t>
      </w:r>
      <w:r>
        <w:t xml:space="preserve">H. </w:t>
      </w:r>
      <w:r w:rsidRPr="00431233">
        <w:rPr>
          <w:smallCaps/>
        </w:rPr>
        <w:t>Thomas</w:t>
      </w:r>
      <w:r w:rsidRPr="00431233">
        <w:t xml:space="preserve">, </w:t>
      </w:r>
      <w:r w:rsidRPr="00431233">
        <w:rPr>
          <w:i/>
        </w:rPr>
        <w:t>Cuba, la lucha por la libertad, 1762-1909</w:t>
      </w:r>
      <w:r w:rsidRPr="00431233">
        <w:t>, Barcelona 1973, 153</w:t>
      </w:r>
      <w:r>
        <w:t>)</w:t>
      </w:r>
      <w:r w:rsidRPr="00431233">
        <w:t>.</w:t>
      </w:r>
    </w:p>
  </w:footnote>
  <w:footnote w:id="14">
    <w:p w:rsidR="009E3B6C" w:rsidRPr="00431233" w:rsidRDefault="009E3B6C" w:rsidP="00B51064">
      <w:pPr>
        <w:pStyle w:val="Textonotapie"/>
        <w:jc w:val="both"/>
      </w:pPr>
      <w:r w:rsidRPr="00431233">
        <w:rPr>
          <w:rStyle w:val="Refdenotaalpie"/>
        </w:rPr>
        <w:footnoteRef/>
      </w:r>
      <w:r w:rsidRPr="00431233">
        <w:t xml:space="preserve"> </w:t>
      </w:r>
      <w:r w:rsidRPr="00D2438D">
        <w:t>A los dos años de su llegada, escribió al P. Esteban Sala, manifestándole su preocupación al descubrir la presencia de “unos principios de destrucción, de corrupción y de provocación de la divina Justicia…” (EC, I, 704-707).</w:t>
      </w:r>
    </w:p>
  </w:footnote>
  <w:footnote w:id="15">
    <w:p w:rsidR="009E3B6C" w:rsidRPr="00431233" w:rsidRDefault="009E3B6C" w:rsidP="00B51064">
      <w:pPr>
        <w:pStyle w:val="Textonotapie"/>
        <w:ind w:right="-120"/>
        <w:jc w:val="both"/>
      </w:pPr>
      <w:r w:rsidRPr="00431233">
        <w:rPr>
          <w:rStyle w:val="Refdenotaalpie"/>
        </w:rPr>
        <w:footnoteRef/>
      </w:r>
      <w:r w:rsidRPr="00431233">
        <w:t xml:space="preserve"> </w:t>
      </w:r>
      <w:r w:rsidRPr="00431233">
        <w:rPr>
          <w:i/>
        </w:rPr>
        <w:t>Carta del P. Lobo al P. Xifré</w:t>
      </w:r>
      <w:r w:rsidRPr="00431233">
        <w:t>, 22 de enero de 1880, publicada en</w:t>
      </w:r>
      <w:r>
        <w:t>:</w:t>
      </w:r>
      <w:r w:rsidRPr="00431233">
        <w:t xml:space="preserve"> </w:t>
      </w:r>
      <w:r w:rsidRPr="001C20C1">
        <w:t>Studia Claretiana</w:t>
      </w:r>
      <w:r w:rsidRPr="00431233">
        <w:t xml:space="preserve"> XVI (1998) 144.</w:t>
      </w:r>
    </w:p>
  </w:footnote>
  <w:footnote w:id="16">
    <w:p w:rsidR="009E3B6C" w:rsidRPr="00431233" w:rsidRDefault="009E3B6C" w:rsidP="00B51064">
      <w:pPr>
        <w:pStyle w:val="Textonotapie"/>
        <w:ind w:right="-120"/>
        <w:jc w:val="both"/>
      </w:pPr>
      <w:r w:rsidRPr="00431233">
        <w:rPr>
          <w:rStyle w:val="Refdenotaalpie"/>
        </w:rPr>
        <w:footnoteRef/>
      </w:r>
      <w:r w:rsidRPr="00431233">
        <w:t xml:space="preserve"> </w:t>
      </w:r>
      <w:r w:rsidRPr="00661156">
        <w:t>El mismo P. Lobo afirmó: “El empleo que hacía de sus rentas era como convenía a un verdadero apóstol: todo en beneficio de los pobres…”</w:t>
      </w:r>
      <w:r>
        <w:t xml:space="preserve"> (í</w:t>
      </w:r>
      <w:r w:rsidRPr="00431233">
        <w:t>d., 141</w:t>
      </w:r>
      <w:r>
        <w:t>)</w:t>
      </w:r>
      <w:r w:rsidRPr="00431233">
        <w:t xml:space="preserve">. </w:t>
      </w:r>
    </w:p>
  </w:footnote>
  <w:footnote w:id="17">
    <w:p w:rsidR="009E3B6C" w:rsidRPr="00431233" w:rsidRDefault="009E3B6C" w:rsidP="00B51064">
      <w:pPr>
        <w:pStyle w:val="Textonotapie"/>
        <w:jc w:val="both"/>
      </w:pPr>
      <w:r w:rsidRPr="00431233">
        <w:rPr>
          <w:rStyle w:val="Refdenotaalpie"/>
        </w:rPr>
        <w:footnoteRef/>
      </w:r>
      <w:r w:rsidRPr="00431233">
        <w:t xml:space="preserve"> Más adelante afirmó: “Para los pobres compré una hacienda en la Ciudad de Puerto Príncipe… también puse en la Diócesis la Caja de ahorros cuyo Reglamento y aprobación está en la misma obra, para utilidad y morigeración de los pobres… también visitaba a los presos de la cárceles; les catequizaba y predicaba con mucha frecuencia, y después les daba una peseta a cada uno… visitaba con la misma frecuencia a los pobres del hospital… era presidente de la Junta de los amigos del país; nos reuníamos en Palacio y nos ocupábamos todos de los adelantos de la Isla; procurábamos oficio a los muchachos pobres… facilité los matrimonios a los pobres…” (</w:t>
      </w:r>
      <w:proofErr w:type="spellStart"/>
      <w:r w:rsidRPr="00431233">
        <w:t>Aut</w:t>
      </w:r>
      <w:proofErr w:type="spellEnd"/>
      <w:r w:rsidRPr="00431233">
        <w:t>. 563-572).</w:t>
      </w:r>
    </w:p>
  </w:footnote>
  <w:footnote w:id="18">
    <w:p w:rsidR="009E3B6C" w:rsidRPr="00431233" w:rsidRDefault="009E3B6C" w:rsidP="00B51064">
      <w:pPr>
        <w:pStyle w:val="Textonotapie"/>
        <w:ind w:right="-120"/>
        <w:jc w:val="both"/>
      </w:pPr>
      <w:r w:rsidRPr="00431233">
        <w:rPr>
          <w:rStyle w:val="Refdenotaalpie"/>
        </w:rPr>
        <w:footnoteRef/>
      </w:r>
      <w:r w:rsidRPr="00431233">
        <w:t xml:space="preserve"> “En mi tiempo se hizo el arreglo y aumento de la dotación del clero, tanto de la Catedral como del parroquial; aquella se aumentó y la mía disminuyó; antes, el Arzobispo tenía 30.000 duros y la cuarta parroquial, que le valdría 6.000 duros, y a mi tiempo se puso a 18.000, sin cuarta ninguna” (</w:t>
      </w:r>
      <w:proofErr w:type="spellStart"/>
      <w:r w:rsidRPr="00431233">
        <w:t>Aut</w:t>
      </w:r>
      <w:proofErr w:type="spellEnd"/>
      <w:r w:rsidRPr="00431233">
        <w:t>. 551). Para ver las muchas gestiones de Claret en este campo</w:t>
      </w:r>
      <w:r>
        <w:t>, véase</w:t>
      </w:r>
      <w:r w:rsidRPr="00431233">
        <w:t xml:space="preserve">: </w:t>
      </w:r>
      <w:r>
        <w:t>J.</w:t>
      </w:r>
      <w:r w:rsidRPr="00431233">
        <w:t xml:space="preserve"> </w:t>
      </w:r>
      <w:r w:rsidRPr="00431233">
        <w:rPr>
          <w:smallCaps/>
        </w:rPr>
        <w:t>Sidera</w:t>
      </w:r>
      <w:r w:rsidRPr="00431233">
        <w:t xml:space="preserve">, </w:t>
      </w:r>
      <w:r w:rsidRPr="00431233">
        <w:rPr>
          <w:i/>
        </w:rPr>
        <w:t>Claret frente a la miseria del clero cubano</w:t>
      </w:r>
      <w:r w:rsidRPr="00431233">
        <w:t>: Arxiu Claret – Vic IV (19</w:t>
      </w:r>
      <w:r>
        <w:t>9</w:t>
      </w:r>
      <w:r w:rsidRPr="00431233">
        <w:t xml:space="preserve">4) 35-59. </w:t>
      </w:r>
    </w:p>
  </w:footnote>
  <w:footnote w:id="19">
    <w:p w:rsidR="009E3B6C" w:rsidRPr="00431233" w:rsidRDefault="009E3B6C" w:rsidP="00B51064">
      <w:pPr>
        <w:pStyle w:val="Textonotapie"/>
        <w:ind w:right="-120"/>
        <w:jc w:val="both"/>
      </w:pPr>
      <w:r w:rsidRPr="00431233">
        <w:rPr>
          <w:rStyle w:val="Refdenotaalpie"/>
        </w:rPr>
        <w:footnoteRef/>
      </w:r>
      <w:r w:rsidRPr="00431233">
        <w:t xml:space="preserve"> Cf. </w:t>
      </w:r>
      <w:r>
        <w:t xml:space="preserve">C. </w:t>
      </w:r>
      <w:r w:rsidRPr="00431233">
        <w:rPr>
          <w:smallCaps/>
        </w:rPr>
        <w:t>Fernández</w:t>
      </w:r>
      <w:r w:rsidRPr="00431233">
        <w:t xml:space="preserve">, </w:t>
      </w:r>
      <w:r w:rsidRPr="00F46F7B">
        <w:rPr>
          <w:i/>
        </w:rPr>
        <w:t>El Beato Padre Antonio María Claret, historia documentada de su vida y empresas</w:t>
      </w:r>
      <w:proofErr w:type="gramStart"/>
      <w:r w:rsidRPr="00F46F7B">
        <w:t xml:space="preserve">, </w:t>
      </w:r>
      <w:r>
        <w:t xml:space="preserve"> Madrid</w:t>
      </w:r>
      <w:proofErr w:type="gramEnd"/>
      <w:r>
        <w:t xml:space="preserve"> [1947],</w:t>
      </w:r>
      <w:r w:rsidRPr="00431233">
        <w:t xml:space="preserve"> I, 731-732.</w:t>
      </w:r>
    </w:p>
  </w:footnote>
  <w:footnote w:id="20">
    <w:p w:rsidR="009E3B6C" w:rsidRPr="00431233" w:rsidRDefault="009E3B6C" w:rsidP="00B51064">
      <w:pPr>
        <w:pStyle w:val="Textonotapie"/>
        <w:ind w:right="-120"/>
        <w:jc w:val="both"/>
      </w:pPr>
      <w:r w:rsidRPr="00431233">
        <w:rPr>
          <w:rStyle w:val="Refdenotaalpie"/>
        </w:rPr>
        <w:footnoteRef/>
      </w:r>
      <w:r w:rsidRPr="00431233">
        <w:t xml:space="preserve"> El general Concha, uno de los capitanes generales de aquella época, escribió: “Ningún país cuenta, por estas circunstancias, en proporción a su población, mayor número de niños abandonados, tanto en la clase blanca como en la de color, los cuales, si no son recogidos en los establecimientos de beneficencia, perecen o se convierten en esos elementos funestos para la sociedad, que más tarde pueblan las cárceles y los presidios” (cf.</w:t>
      </w:r>
      <w:r>
        <w:t xml:space="preserve"> M.</w:t>
      </w:r>
      <w:r w:rsidRPr="00431233">
        <w:t xml:space="preserve"> </w:t>
      </w:r>
      <w:r w:rsidRPr="00431233">
        <w:rPr>
          <w:smallCaps/>
        </w:rPr>
        <w:t>Lozano</w:t>
      </w:r>
      <w:r w:rsidRPr="00431233">
        <w:t xml:space="preserve">, </w:t>
      </w:r>
      <w:r w:rsidRPr="00431233">
        <w:rPr>
          <w:i/>
        </w:rPr>
        <w:t>Una vida al servicio del Evangelio, Antonio María Claret</w:t>
      </w:r>
      <w:r w:rsidRPr="00431233">
        <w:t>, Barcelona 1985, 256-257).</w:t>
      </w:r>
    </w:p>
  </w:footnote>
  <w:footnote w:id="21">
    <w:p w:rsidR="009E3B6C" w:rsidRDefault="009E3B6C" w:rsidP="00B51064">
      <w:pPr>
        <w:pStyle w:val="Textonotapie"/>
        <w:jc w:val="both"/>
      </w:pPr>
      <w:r>
        <w:rPr>
          <w:rStyle w:val="Refdenotaalpie"/>
        </w:rPr>
        <w:footnoteRef/>
      </w:r>
      <w:r>
        <w:t xml:space="preserve"> </w:t>
      </w:r>
      <w:r w:rsidRPr="009E3B6C">
        <w:t>Se refería a la real cédula de 15 de octubre de 1805, en la que se exigía el permiso del gobernador para que los de conocida nobleza y notoria limpieza de sangre pudieran contraer matrimonio con mulatos, negros y otras razas. Esta ley salvaguardaba los intereses de los europeos, pero dejaba en el abandono a las mujeres. Amparándose en una interpretación amplia de esta ley, se volvió una costumbre que todos los blancos se considerasen de notoria limpieza de sangre y tuvieran una excusa para no casarse. Claret asumió una interpretación estricta de la ley, y él y sus misioneros celebraron matrimonios entre razas mixtas. Un gesto profético que le trajo problemas con los poderosos</w:t>
      </w:r>
      <w:r>
        <w:t>.</w:t>
      </w:r>
    </w:p>
  </w:footnote>
  <w:footnote w:id="22">
    <w:p w:rsidR="009E3B6C" w:rsidRPr="00431233" w:rsidRDefault="009E3B6C" w:rsidP="00B51064">
      <w:pPr>
        <w:pStyle w:val="Textonotapie"/>
        <w:ind w:right="-120"/>
        <w:jc w:val="both"/>
      </w:pPr>
      <w:r w:rsidRPr="00431233">
        <w:rPr>
          <w:rStyle w:val="Refdenotaalpie"/>
        </w:rPr>
        <w:footnoteRef/>
      </w:r>
      <w:r w:rsidRPr="00431233">
        <w:t xml:space="preserve"> </w:t>
      </w:r>
      <w:r w:rsidR="001071EE" w:rsidRPr="001071EE">
        <w:t>Comenzó con la reorganización del seminario de San Basilio convirtiéndolo en un floreciente centro de formación sacerdotal y en un instituto de carácter universitario, donde se formaron varias generaciones de jóvenes</w:t>
      </w:r>
      <w:r w:rsidR="001071EE">
        <w:t xml:space="preserve"> (c</w:t>
      </w:r>
      <w:r w:rsidRPr="00431233">
        <w:t xml:space="preserve">f. </w:t>
      </w:r>
      <w:r>
        <w:t xml:space="preserve">E. </w:t>
      </w:r>
      <w:proofErr w:type="spellStart"/>
      <w:r w:rsidRPr="00431233">
        <w:rPr>
          <w:smallCaps/>
        </w:rPr>
        <w:t>Buch</w:t>
      </w:r>
      <w:proofErr w:type="spellEnd"/>
      <w:r w:rsidRPr="00431233">
        <w:t xml:space="preserve">, </w:t>
      </w:r>
      <w:r w:rsidRPr="00431233">
        <w:rPr>
          <w:i/>
        </w:rPr>
        <w:t>Del Santiago colonial…</w:t>
      </w:r>
      <w:r w:rsidRPr="00431233">
        <w:t xml:space="preserve">, La Habana 1947, 27, citado en </w:t>
      </w:r>
      <w:r>
        <w:t xml:space="preserve">J. </w:t>
      </w:r>
      <w:r w:rsidRPr="00431233">
        <w:rPr>
          <w:smallCaps/>
        </w:rPr>
        <w:t>Palacios</w:t>
      </w:r>
      <w:r w:rsidRPr="00431233">
        <w:t xml:space="preserve">, </w:t>
      </w:r>
      <w:r w:rsidRPr="00B82BF5">
        <w:rPr>
          <w:i/>
        </w:rPr>
        <w:t>La acción social de san Antonio María Claret</w:t>
      </w:r>
      <w:r>
        <w:t>: Studia Claretiana XXV (2010)</w:t>
      </w:r>
      <w:r w:rsidRPr="00431233">
        <w:t xml:space="preserve"> 40</w:t>
      </w:r>
      <w:r w:rsidR="001071EE">
        <w:t>)</w:t>
      </w:r>
      <w:r w:rsidRPr="00431233">
        <w:t>.</w:t>
      </w:r>
    </w:p>
  </w:footnote>
  <w:footnote w:id="23">
    <w:p w:rsidR="009E3B6C" w:rsidRPr="00431233" w:rsidRDefault="009E3B6C" w:rsidP="00B51064">
      <w:pPr>
        <w:pStyle w:val="Textonotapie"/>
        <w:jc w:val="both"/>
      </w:pPr>
      <w:r w:rsidRPr="00431233">
        <w:rPr>
          <w:rStyle w:val="Refdenotaalpie"/>
        </w:rPr>
        <w:footnoteRef/>
      </w:r>
      <w:r w:rsidRPr="00431233">
        <w:t xml:space="preserve"> En 1852, una real cédula abrió las puertas de la isla para los institutos religiosos, pero los superiores generales no pudieron responder al pedido del arzobispo por falta de personal; sólo los escolapios fundaron una escuela en Camag</w:t>
      </w:r>
      <w:r>
        <w:t>ü</w:t>
      </w:r>
      <w:r w:rsidRPr="00431233">
        <w:t>ey, mientras que jesuitas y paúles tardaron un poco más.</w:t>
      </w:r>
    </w:p>
  </w:footnote>
  <w:footnote w:id="24">
    <w:p w:rsidR="009E3B6C" w:rsidRPr="00431233" w:rsidRDefault="009E3B6C" w:rsidP="00B51064">
      <w:pPr>
        <w:pStyle w:val="Textonotapie"/>
        <w:jc w:val="both"/>
      </w:pPr>
      <w:r w:rsidRPr="00431233">
        <w:rPr>
          <w:rStyle w:val="Refdenotaalpie"/>
        </w:rPr>
        <w:footnoteRef/>
      </w:r>
      <w:r w:rsidRPr="00431233">
        <w:t xml:space="preserve"> El mismo Claret escribió: “Para los pobres compré una hacienda… Cuando salí de la Isla llevaba gastados de mis ahorros veinticinco mil duros” (</w:t>
      </w:r>
      <w:proofErr w:type="spellStart"/>
      <w:r w:rsidRPr="00431233">
        <w:t>Aut</w:t>
      </w:r>
      <w:proofErr w:type="spellEnd"/>
      <w:r w:rsidRPr="00431233">
        <w:t>. 563). El nombre del proyecto, “Casa de caridad”, era una clara referencia al lema de su escudo episcopal (cf. EC, I, 1089).</w:t>
      </w:r>
    </w:p>
  </w:footnote>
  <w:footnote w:id="25">
    <w:p w:rsidR="009E3B6C" w:rsidRPr="00431233" w:rsidRDefault="009E3B6C" w:rsidP="00B51064">
      <w:pPr>
        <w:pStyle w:val="Textonotapie"/>
        <w:ind w:right="-120"/>
        <w:jc w:val="both"/>
      </w:pPr>
      <w:r w:rsidRPr="00431233">
        <w:rPr>
          <w:rStyle w:val="Refdenotaalpie"/>
        </w:rPr>
        <w:footnoteRef/>
      </w:r>
      <w:r w:rsidRPr="00431233">
        <w:t xml:space="preserve"> El 1 de enero de 1854, Claret publicó el Reglamento de la Caja parroquial de ahorros, o sea depósito y guarda maternal que él mismo redactó y que, después, publicó como parte de una de sus obras (cf</w:t>
      </w:r>
      <w:r w:rsidRPr="00431233">
        <w:rPr>
          <w:smallCaps/>
        </w:rPr>
        <w:t xml:space="preserve">. </w:t>
      </w:r>
      <w:r>
        <w:rPr>
          <w:smallCaps/>
        </w:rPr>
        <w:t xml:space="preserve">A. </w:t>
      </w:r>
      <w:r w:rsidRPr="00431233">
        <w:rPr>
          <w:smallCaps/>
        </w:rPr>
        <w:t>Claret</w:t>
      </w:r>
      <w:r w:rsidRPr="00431233">
        <w:t xml:space="preserve">, </w:t>
      </w:r>
      <w:r w:rsidRPr="00431233">
        <w:rPr>
          <w:i/>
        </w:rPr>
        <w:t xml:space="preserve">Las delicias del campo, </w:t>
      </w:r>
      <w:r w:rsidRPr="00431233">
        <w:t xml:space="preserve">en </w:t>
      </w:r>
      <w:r>
        <w:t xml:space="preserve">A. </w:t>
      </w:r>
      <w:r w:rsidRPr="00431233">
        <w:rPr>
          <w:smallCaps/>
        </w:rPr>
        <w:t>Claret</w:t>
      </w:r>
      <w:r w:rsidRPr="00431233">
        <w:t xml:space="preserve">, </w:t>
      </w:r>
      <w:r w:rsidRPr="00431233">
        <w:rPr>
          <w:i/>
        </w:rPr>
        <w:t>Escritos pastorales</w:t>
      </w:r>
      <w:r w:rsidRPr="00431233">
        <w:t>, Madrid 1997, 326-330).</w:t>
      </w:r>
    </w:p>
  </w:footnote>
  <w:footnote w:id="26">
    <w:p w:rsidR="009E3B6C" w:rsidRPr="00431233" w:rsidRDefault="009E3B6C" w:rsidP="00B51064">
      <w:pPr>
        <w:pStyle w:val="Textonotapie"/>
        <w:ind w:right="-120"/>
        <w:jc w:val="both"/>
      </w:pPr>
      <w:r w:rsidRPr="00431233">
        <w:rPr>
          <w:rStyle w:val="Refdenotaalpie"/>
        </w:rPr>
        <w:footnoteRef/>
      </w:r>
      <w:r w:rsidRPr="00431233">
        <w:t xml:space="preserve"> Cf. </w:t>
      </w:r>
      <w:r>
        <w:t xml:space="preserve">J. </w:t>
      </w:r>
      <w:proofErr w:type="spellStart"/>
      <w:r w:rsidRPr="00431233">
        <w:rPr>
          <w:smallCaps/>
        </w:rPr>
        <w:t>Lavastida</w:t>
      </w:r>
      <w:proofErr w:type="spellEnd"/>
      <w:r w:rsidRPr="00431233">
        <w:rPr>
          <w:smallCaps/>
        </w:rPr>
        <w:t>,</w:t>
      </w:r>
      <w:r w:rsidRPr="00431233">
        <w:t xml:space="preserve"> </w:t>
      </w:r>
      <w:r w:rsidRPr="00431233">
        <w:rPr>
          <w:i/>
        </w:rPr>
        <w:t>El Padre Claret y las Cajas de ahorros parroquiales en Cuba</w:t>
      </w:r>
      <w:r w:rsidRPr="00431233">
        <w:t>: Studia Claretiana XVI (1998) 23-43.</w:t>
      </w:r>
    </w:p>
  </w:footnote>
  <w:footnote w:id="27">
    <w:p w:rsidR="009E3B6C" w:rsidRPr="00431233" w:rsidRDefault="009E3B6C" w:rsidP="00B51064">
      <w:pPr>
        <w:pStyle w:val="Textonotapie"/>
        <w:ind w:right="-120"/>
        <w:jc w:val="both"/>
      </w:pPr>
      <w:r w:rsidRPr="00431233">
        <w:rPr>
          <w:rStyle w:val="Refdenotaalpie"/>
        </w:rPr>
        <w:footnoteRef/>
      </w:r>
      <w:r w:rsidRPr="00431233">
        <w:t xml:space="preserve"> </w:t>
      </w:r>
      <w:r>
        <w:t xml:space="preserve">A. </w:t>
      </w:r>
      <w:r w:rsidRPr="00431233">
        <w:rPr>
          <w:smallCaps/>
        </w:rPr>
        <w:t>Claret</w:t>
      </w:r>
      <w:r w:rsidRPr="00431233">
        <w:t xml:space="preserve">, </w:t>
      </w:r>
      <w:r w:rsidRPr="00431233">
        <w:rPr>
          <w:i/>
        </w:rPr>
        <w:t>Las delicias del campo</w:t>
      </w:r>
      <w:r w:rsidRPr="00431233">
        <w:t xml:space="preserve">, </w:t>
      </w:r>
      <w:proofErr w:type="spellStart"/>
      <w:r w:rsidRPr="00431233">
        <w:t>o.c</w:t>
      </w:r>
      <w:proofErr w:type="spellEnd"/>
      <w:r w:rsidRPr="00431233">
        <w:t>., 326.</w:t>
      </w:r>
    </w:p>
  </w:footnote>
  <w:footnote w:id="28">
    <w:p w:rsidR="009E3B6C" w:rsidRPr="00431233" w:rsidRDefault="009E3B6C" w:rsidP="00B51064">
      <w:pPr>
        <w:pStyle w:val="Textonotapie"/>
        <w:ind w:right="-120"/>
        <w:jc w:val="both"/>
      </w:pPr>
      <w:r w:rsidRPr="00431233">
        <w:rPr>
          <w:rStyle w:val="Refdenotaalpie"/>
        </w:rPr>
        <w:footnoteRef/>
      </w:r>
      <w:r w:rsidRPr="00431233">
        <w:t xml:space="preserve"> Íd., 327.</w:t>
      </w:r>
      <w:r w:rsidR="001071EE" w:rsidRPr="001071EE">
        <w:t xml:space="preserve"> Por una carta dirigida al P. Paladio </w:t>
      </w:r>
      <w:proofErr w:type="spellStart"/>
      <w:r w:rsidR="001071EE" w:rsidRPr="001071EE">
        <w:t>Currius</w:t>
      </w:r>
      <w:proofErr w:type="spellEnd"/>
      <w:r w:rsidR="001071EE" w:rsidRPr="001071EE">
        <w:t xml:space="preserve"> sabemos que, un año y medio después de su partida a Madrid, las cajas de ahorros siguieron funcionando (cf. EC, I, 1685); desgraciadamente, después no se les dio continuidad.</w:t>
      </w:r>
    </w:p>
  </w:footnote>
  <w:footnote w:id="29">
    <w:p w:rsidR="009E3B6C" w:rsidRPr="00431233" w:rsidRDefault="009E3B6C" w:rsidP="00B51064">
      <w:pPr>
        <w:pStyle w:val="Textonotapie"/>
        <w:ind w:right="-120"/>
        <w:jc w:val="both"/>
      </w:pPr>
      <w:r w:rsidRPr="00431233">
        <w:rPr>
          <w:rStyle w:val="Refdenotaalpie"/>
        </w:rPr>
        <w:footnoteRef/>
      </w:r>
      <w:r w:rsidRPr="00431233">
        <w:t xml:space="preserve"> En la pequeña obra </w:t>
      </w:r>
      <w:r w:rsidRPr="00431233">
        <w:rPr>
          <w:i/>
        </w:rPr>
        <w:t>Reflexiones sobre agricultura</w:t>
      </w:r>
      <w:r w:rsidRPr="00431233">
        <w:t>, Claret expuso sus consejos para mejorar el trabajo agrícola. Se sintió en continuidad con los evangelizadores que no cerraron los ojos a las necesidades de sus fieles, antes bien, se comprometieron con una evangelización integral y liberadora. Entre ellos, resaltó el ejemplo de fray Bartolomé de las Casas, del cual dijo: “que tanto bien hacía a los colonos e indígenas con la Agricultura y otras industrias de que se valía, según le dictaban su celo y su caridad en estos vastísimos países de la América” (</w:t>
      </w:r>
      <w:r>
        <w:t xml:space="preserve">A. </w:t>
      </w:r>
      <w:r w:rsidRPr="00431233">
        <w:rPr>
          <w:smallCaps/>
        </w:rPr>
        <w:t>Claret</w:t>
      </w:r>
      <w:r w:rsidRPr="00431233">
        <w:t xml:space="preserve">, </w:t>
      </w:r>
      <w:r w:rsidRPr="00431233">
        <w:rPr>
          <w:i/>
        </w:rPr>
        <w:t xml:space="preserve">Reflexiones sobre la agricultura, </w:t>
      </w:r>
      <w:r w:rsidRPr="00431233">
        <w:t xml:space="preserve">en </w:t>
      </w:r>
      <w:r>
        <w:t xml:space="preserve">A. </w:t>
      </w:r>
      <w:r w:rsidRPr="00431233">
        <w:rPr>
          <w:smallCaps/>
        </w:rPr>
        <w:t>Claret</w:t>
      </w:r>
      <w:r w:rsidRPr="00431233">
        <w:t xml:space="preserve">, </w:t>
      </w:r>
      <w:r w:rsidRPr="00431233">
        <w:rPr>
          <w:i/>
        </w:rPr>
        <w:t>Escritos pastorales,</w:t>
      </w:r>
      <w:r w:rsidRPr="00431233">
        <w:t xml:space="preserve"> 299).</w:t>
      </w:r>
    </w:p>
  </w:footnote>
  <w:footnote w:id="30">
    <w:p w:rsidR="009E3B6C" w:rsidRPr="00431233" w:rsidRDefault="009E3B6C" w:rsidP="00B51064">
      <w:pPr>
        <w:pStyle w:val="Textonotapie"/>
        <w:ind w:right="-120"/>
        <w:jc w:val="both"/>
      </w:pPr>
      <w:r w:rsidRPr="00431233">
        <w:rPr>
          <w:rStyle w:val="Refdenotaalpie"/>
        </w:rPr>
        <w:footnoteRef/>
      </w:r>
      <w:r w:rsidRPr="00431233">
        <w:t xml:space="preserve"> Al respecto, manifestó: “He observado que varios colonos laboriosos e industriosos, después que han trabajado mucho para hacer fructificar aquellas tierras y lo han conseguido, al tercer año son arrojados de ella o despedidos por el mismo dueño o por ambición de otro colono que ofrece mayor lucro al dueño que el primero. Esto es muy perjudicial al desarrollo de la industria, porque el colono por miedo de ser echado de aquel terreno ni lo cultiva ni lo hace fructificar, como lo haría si tuviera alguna s</w:t>
      </w:r>
      <w:r w:rsidR="00B51064">
        <w:t>eguridad de permanecer en él” (</w:t>
      </w:r>
      <w:proofErr w:type="spellStart"/>
      <w:r w:rsidR="00B51064">
        <w:t>i</w:t>
      </w:r>
      <w:r w:rsidRPr="00431233">
        <w:t>b</w:t>
      </w:r>
      <w:proofErr w:type="spellEnd"/>
      <w:r w:rsidRPr="00431233">
        <w:t>).</w:t>
      </w:r>
    </w:p>
  </w:footnote>
  <w:footnote w:id="31">
    <w:p w:rsidR="009E3B6C" w:rsidRPr="00431233" w:rsidRDefault="009E3B6C" w:rsidP="00B51064">
      <w:pPr>
        <w:pStyle w:val="Textonotapie"/>
        <w:ind w:right="-120"/>
        <w:jc w:val="both"/>
      </w:pPr>
      <w:r w:rsidRPr="00431233">
        <w:rPr>
          <w:rStyle w:val="Refdenotaalpie"/>
        </w:rPr>
        <w:footnoteRef/>
      </w:r>
      <w:r w:rsidRPr="00431233">
        <w:t xml:space="preserve"> Ib. </w:t>
      </w:r>
    </w:p>
  </w:footnote>
  <w:footnote w:id="32">
    <w:p w:rsidR="009E3B6C" w:rsidRPr="00431233" w:rsidRDefault="009E3B6C" w:rsidP="00B51064">
      <w:pPr>
        <w:pStyle w:val="Textonotapie"/>
        <w:ind w:right="-120"/>
        <w:jc w:val="both"/>
      </w:pPr>
      <w:r w:rsidRPr="00431233">
        <w:rPr>
          <w:rStyle w:val="Refdenotaalpie"/>
        </w:rPr>
        <w:footnoteRef/>
      </w:r>
      <w:r w:rsidRPr="00431233">
        <w:t xml:space="preserve"> “La vinculación del Arzobispo con el reformismo agrario se nota a través de otro cubano ilustre, Francisco de Frías </w:t>
      </w:r>
      <w:proofErr w:type="spellStart"/>
      <w:r w:rsidRPr="00431233">
        <w:t>Jacott</w:t>
      </w:r>
      <w:proofErr w:type="spellEnd"/>
      <w:r w:rsidRPr="00431233">
        <w:t>… quien aseveraba que sería lisonjero el destino de nuestra patria si se abriese un porvenir envidiable a la pequeña propiedad rural” (</w:t>
      </w:r>
      <w:r>
        <w:t xml:space="preserve">R. </w:t>
      </w:r>
      <w:proofErr w:type="spellStart"/>
      <w:r w:rsidRPr="00431233">
        <w:rPr>
          <w:smallCaps/>
        </w:rPr>
        <w:t>Lebroc</w:t>
      </w:r>
      <w:proofErr w:type="spellEnd"/>
      <w:r w:rsidRPr="00431233">
        <w:t xml:space="preserve">, </w:t>
      </w:r>
      <w:proofErr w:type="spellStart"/>
      <w:r w:rsidRPr="00431233">
        <w:t>o.c</w:t>
      </w:r>
      <w:proofErr w:type="spellEnd"/>
      <w:r w:rsidRPr="00431233">
        <w:t>., 374).</w:t>
      </w:r>
    </w:p>
  </w:footnote>
  <w:footnote w:id="33">
    <w:p w:rsidR="009E3B6C" w:rsidRPr="00431233" w:rsidRDefault="009E3B6C" w:rsidP="00B51064">
      <w:pPr>
        <w:pStyle w:val="Textonotapie"/>
        <w:ind w:right="-120"/>
        <w:jc w:val="both"/>
      </w:pPr>
      <w:r w:rsidRPr="00431233">
        <w:rPr>
          <w:rStyle w:val="Refdenotaalpie"/>
        </w:rPr>
        <w:footnoteRef/>
      </w:r>
      <w:r w:rsidRPr="00431233">
        <w:t xml:space="preserve"> </w:t>
      </w:r>
      <w:r>
        <w:t xml:space="preserve">A. </w:t>
      </w:r>
      <w:r w:rsidRPr="00431233">
        <w:rPr>
          <w:smallCaps/>
        </w:rPr>
        <w:t>Claret</w:t>
      </w:r>
      <w:r w:rsidRPr="00431233">
        <w:t xml:space="preserve">, </w:t>
      </w:r>
      <w:r w:rsidRPr="00431233">
        <w:rPr>
          <w:i/>
        </w:rPr>
        <w:t>Reflexiones sobre la agricultura</w:t>
      </w:r>
      <w:r w:rsidRPr="00431233">
        <w:t xml:space="preserve">, en </w:t>
      </w:r>
      <w:r>
        <w:t xml:space="preserve">A. </w:t>
      </w:r>
      <w:r w:rsidRPr="00431233">
        <w:rPr>
          <w:smallCaps/>
        </w:rPr>
        <w:t>Claret</w:t>
      </w:r>
      <w:r w:rsidRPr="00431233">
        <w:t xml:space="preserve">, </w:t>
      </w:r>
      <w:r>
        <w:rPr>
          <w:i/>
        </w:rPr>
        <w:t>Es</w:t>
      </w:r>
      <w:r w:rsidRPr="00431233">
        <w:rPr>
          <w:i/>
        </w:rPr>
        <w:t xml:space="preserve">critos pastorales, </w:t>
      </w:r>
      <w:r w:rsidRPr="00431233">
        <w:t>298.</w:t>
      </w:r>
    </w:p>
  </w:footnote>
  <w:footnote w:id="34">
    <w:p w:rsidR="009E3B6C" w:rsidRPr="005847E4" w:rsidRDefault="009E3B6C" w:rsidP="00B51064">
      <w:pPr>
        <w:pStyle w:val="Textonotapie"/>
        <w:ind w:right="-120"/>
        <w:jc w:val="both"/>
      </w:pPr>
      <w:r w:rsidRPr="00431233">
        <w:rPr>
          <w:rStyle w:val="Refdenotaalpie"/>
        </w:rPr>
        <w:footnoteRef/>
      </w:r>
      <w:r w:rsidRPr="005847E4">
        <w:t xml:space="preserve"> </w:t>
      </w:r>
      <w:r w:rsidR="005847E4" w:rsidRPr="005847E4">
        <w:t xml:space="preserve">A continuación, de forma didáctica, a través de unas conversaciones entre tres personajes imaginarios, presentó diferentes temas de formación geográfica, agrícola y espiritual </w:t>
      </w:r>
      <w:r w:rsidR="005847E4">
        <w:t>(c</w:t>
      </w:r>
      <w:r w:rsidRPr="005847E4">
        <w:t xml:space="preserve">f. R. </w:t>
      </w:r>
      <w:proofErr w:type="spellStart"/>
      <w:r w:rsidRPr="005847E4">
        <w:rPr>
          <w:smallCaps/>
        </w:rPr>
        <w:t>Lebroc</w:t>
      </w:r>
      <w:proofErr w:type="spellEnd"/>
      <w:r w:rsidRPr="005847E4">
        <w:t xml:space="preserve">, </w:t>
      </w:r>
      <w:proofErr w:type="spellStart"/>
      <w:r w:rsidRPr="005847E4">
        <w:t>o.c</w:t>
      </w:r>
      <w:proofErr w:type="spellEnd"/>
      <w:r w:rsidRPr="005847E4">
        <w:t>., 381-386.</w:t>
      </w:r>
    </w:p>
  </w:footnote>
  <w:footnote w:id="35">
    <w:p w:rsidR="009E3B6C" w:rsidRPr="00431233" w:rsidRDefault="009E3B6C" w:rsidP="00B51064">
      <w:pPr>
        <w:pStyle w:val="Textonotapie"/>
        <w:ind w:right="-120"/>
        <w:jc w:val="both"/>
      </w:pPr>
      <w:r w:rsidRPr="00431233">
        <w:rPr>
          <w:rStyle w:val="Refdenotaalpie"/>
        </w:rPr>
        <w:footnoteRef/>
      </w:r>
      <w:r w:rsidRPr="00431233">
        <w:t xml:space="preserve"> Cf. </w:t>
      </w:r>
      <w:r>
        <w:t xml:space="preserve">M. </w:t>
      </w:r>
      <w:r w:rsidRPr="00431233">
        <w:rPr>
          <w:smallCaps/>
        </w:rPr>
        <w:t>Lozano</w:t>
      </w:r>
      <w:r w:rsidRPr="00431233">
        <w:t xml:space="preserve">, </w:t>
      </w:r>
      <w:proofErr w:type="spellStart"/>
      <w:r w:rsidRPr="00431233">
        <w:t>o.c</w:t>
      </w:r>
      <w:proofErr w:type="spellEnd"/>
      <w:r w:rsidRPr="00431233">
        <w:t>., 266-271</w:t>
      </w:r>
      <w:r w:rsidR="005847E4">
        <w:t>)</w:t>
      </w:r>
      <w:r w:rsidRPr="00431233">
        <w:t>.</w:t>
      </w:r>
    </w:p>
  </w:footnote>
  <w:footnote w:id="36">
    <w:p w:rsidR="005847E4" w:rsidRDefault="005847E4" w:rsidP="00B51064">
      <w:pPr>
        <w:pStyle w:val="Textonotapie"/>
        <w:jc w:val="both"/>
      </w:pPr>
      <w:r>
        <w:rPr>
          <w:rStyle w:val="Refdenotaalpie"/>
        </w:rPr>
        <w:footnoteRef/>
      </w:r>
      <w:r>
        <w:t xml:space="preserve"> El gobierno central</w:t>
      </w:r>
      <w:r w:rsidRPr="005847E4">
        <w:t>, en 1837, había retirado a Cuba su condición de provincia española para someterla, como simple colonia, a la autoridad omnímoda de los capitanes generales. Las leyes liberales que gobernaban la península no podían ser aplicadas en los territorios coloniales y, más aún, los diputados cubanos electos para las cortes fueron excluidos de las mismas.</w:t>
      </w:r>
    </w:p>
  </w:footnote>
  <w:footnote w:id="37">
    <w:p w:rsidR="009E3B6C" w:rsidRPr="00431233" w:rsidRDefault="009E3B6C" w:rsidP="00B51064">
      <w:pPr>
        <w:pStyle w:val="Textonotapie"/>
        <w:ind w:right="-120"/>
        <w:jc w:val="both"/>
      </w:pPr>
      <w:r w:rsidRPr="00431233">
        <w:rPr>
          <w:rStyle w:val="Refdenotaalpie"/>
        </w:rPr>
        <w:footnoteRef/>
      </w:r>
      <w:r w:rsidRPr="00431233">
        <w:t xml:space="preserve"> Las anexiones norteamericanas de Texas, Nuevo México y California, entre 1845 y 1848, alentaban los deseos de la adhesión cubana, que resultaba apetitosa para ambos grupos. Por un lado, los estados esclavistas del sur de la </w:t>
      </w:r>
      <w:r w:rsidRPr="00431233">
        <w:rPr>
          <w:i/>
        </w:rPr>
        <w:t>Federación Norteamericana</w:t>
      </w:r>
      <w:r w:rsidRPr="00431233">
        <w:t xml:space="preserve"> buscaban territorios para acrecentar el comercio y conseguir mayor apoyo para mantener su política pro-esclavista. Por el otro, los grandes comerciantes cubanos estaban interesados en garantizar la estabilidad de la esclavitud, que era la base de su crecimiento económico y que en España ya estaba abolida por más que permaneciese vigente en sus colonias.</w:t>
      </w:r>
    </w:p>
  </w:footnote>
  <w:footnote w:id="38">
    <w:p w:rsidR="009E3B6C" w:rsidRPr="00431233" w:rsidRDefault="009E3B6C" w:rsidP="00B51064">
      <w:pPr>
        <w:pStyle w:val="Textonotapie"/>
        <w:ind w:right="-120"/>
        <w:jc w:val="both"/>
      </w:pPr>
      <w:r w:rsidRPr="00431233">
        <w:rPr>
          <w:rStyle w:val="Refdenotaalpie"/>
        </w:rPr>
        <w:footnoteRef/>
      </w:r>
      <w:r w:rsidRPr="00431233">
        <w:t xml:space="preserve"> Narciso López </w:t>
      </w:r>
      <w:proofErr w:type="spellStart"/>
      <w:r w:rsidRPr="00431233">
        <w:t>Urriola</w:t>
      </w:r>
      <w:proofErr w:type="spellEnd"/>
      <w:r w:rsidRPr="00431233">
        <w:t xml:space="preserve">. Nació en Venezuela, en 1798. Siendo joven se trasladó a España, donde combatió contra los carlistas y, después, fue nombrado gobernador de Valencia. Fue enviado a Cuba, donde ejerció como presidente de la comisión militar ejecutiva y permanente y como gobernador de Trinidad. En 1848 fue obligado a exiliarse en Nueva York, donde diseñó la bandera cubana y entró en contacto con los guerrilleros de la independencia y organizó dos desembarcos en Cuba (cf. </w:t>
      </w:r>
      <w:r>
        <w:t xml:space="preserve">G. </w:t>
      </w:r>
      <w:proofErr w:type="spellStart"/>
      <w:r w:rsidRPr="00431233">
        <w:rPr>
          <w:smallCaps/>
        </w:rPr>
        <w:t>Bleiberg</w:t>
      </w:r>
      <w:proofErr w:type="spellEnd"/>
      <w:r w:rsidRPr="00431233">
        <w:t xml:space="preserve">, </w:t>
      </w:r>
      <w:r>
        <w:t>(</w:t>
      </w:r>
      <w:r w:rsidRPr="00431233">
        <w:t xml:space="preserve">Dir.), </w:t>
      </w:r>
      <w:r w:rsidRPr="00431233">
        <w:rPr>
          <w:i/>
        </w:rPr>
        <w:t>Diccionario de historia de España</w:t>
      </w:r>
      <w:r w:rsidRPr="00431233">
        <w:t>, Madrid 1981, 789-790).</w:t>
      </w:r>
    </w:p>
  </w:footnote>
  <w:footnote w:id="39">
    <w:p w:rsidR="009E3B6C" w:rsidRPr="00431233" w:rsidRDefault="009E3B6C" w:rsidP="00B51064">
      <w:pPr>
        <w:pStyle w:val="Textonotapie"/>
        <w:jc w:val="both"/>
      </w:pPr>
      <w:r w:rsidRPr="00431233">
        <w:rPr>
          <w:rStyle w:val="Refdenotaalpie"/>
        </w:rPr>
        <w:footnoteRef/>
      </w:r>
      <w:r w:rsidRPr="00431233">
        <w:t xml:space="preserve"> Él mismo relató los hechos: “Empecé la misión (en Puerto Príncipe) y venían a ver si yo hablaría de las revueltas políticas en que se hallaba toda la isla de Cuba, pero singularmente la ciudad de Puerto Príncipe; pero al observar que yo jamás hablaba una palabra de política ni en el púlpito ni en el confesionario, ni en particular y privadamente, aquello les llamó muchísimo la atención y les inspiró confianza” (</w:t>
      </w:r>
      <w:proofErr w:type="spellStart"/>
      <w:r w:rsidRPr="00431233">
        <w:t>Aut</w:t>
      </w:r>
      <w:proofErr w:type="spellEnd"/>
      <w:r w:rsidRPr="00431233">
        <w:t>. 522).</w:t>
      </w:r>
    </w:p>
  </w:footnote>
  <w:footnote w:id="40">
    <w:p w:rsidR="009E3B6C" w:rsidRPr="00431233" w:rsidRDefault="009E3B6C" w:rsidP="00B51064">
      <w:pPr>
        <w:pStyle w:val="Textonotapie"/>
        <w:jc w:val="both"/>
      </w:pPr>
      <w:r w:rsidRPr="00431233">
        <w:rPr>
          <w:rStyle w:val="Refdenotaalpie"/>
        </w:rPr>
        <w:footnoteRef/>
      </w:r>
      <w:r w:rsidRPr="00431233">
        <w:t xml:space="preserve"> “¿Cómo me tendré por buen pastor de este rebaño que el Señor me ha confiado, si no procuro por todos los medios posibles salvar la vida de esos infelices que, aunque rebeldes e inobedientes a las autoridades, son súbditos y ovejas mías?...” (EC, I, 578).</w:t>
      </w:r>
    </w:p>
  </w:footnote>
  <w:footnote w:id="41">
    <w:p w:rsidR="009E3B6C" w:rsidRPr="00431233" w:rsidRDefault="009E3B6C" w:rsidP="00B51064">
      <w:pPr>
        <w:pStyle w:val="Textonotapie"/>
        <w:ind w:right="-120"/>
        <w:jc w:val="both"/>
      </w:pPr>
      <w:r w:rsidRPr="00431233">
        <w:rPr>
          <w:rStyle w:val="Refdenotaalpie"/>
        </w:rPr>
        <w:footnoteRef/>
      </w:r>
      <w:r w:rsidRPr="00431233">
        <w:t xml:space="preserve"> Así lo refirió explícitamente el general Leopoldo </w:t>
      </w:r>
      <w:proofErr w:type="spellStart"/>
      <w:r w:rsidRPr="00CB796F">
        <w:t>O’Donnell</w:t>
      </w:r>
      <w:proofErr w:type="spellEnd"/>
      <w:r w:rsidRPr="00CB796F">
        <w:t>:</w:t>
      </w:r>
      <w:r w:rsidRPr="00431233">
        <w:t xml:space="preserve"> “La esclavitud es absolutamente indispensable si la Isla no ha de decaer rápidamente en su importancia y llegar a ser, en vez de beneficiosa, gravosa para el Estado dentro de corto número de años” (cf. </w:t>
      </w:r>
      <w:r>
        <w:t xml:space="preserve">R. </w:t>
      </w:r>
      <w:proofErr w:type="spellStart"/>
      <w:r w:rsidRPr="00431233">
        <w:rPr>
          <w:smallCaps/>
        </w:rPr>
        <w:t>Lebroc</w:t>
      </w:r>
      <w:proofErr w:type="spellEnd"/>
      <w:r w:rsidRPr="00431233">
        <w:rPr>
          <w:smallCaps/>
        </w:rPr>
        <w:t>,</w:t>
      </w:r>
      <w:r w:rsidRPr="00431233">
        <w:t xml:space="preserve"> </w:t>
      </w:r>
      <w:proofErr w:type="spellStart"/>
      <w:r w:rsidRPr="00431233">
        <w:t>o.c</w:t>
      </w:r>
      <w:proofErr w:type="spellEnd"/>
      <w:r w:rsidRPr="00431233">
        <w:t>., 117).</w:t>
      </w:r>
    </w:p>
  </w:footnote>
  <w:footnote w:id="42">
    <w:p w:rsidR="009E3B6C" w:rsidRPr="00431233" w:rsidRDefault="009E3B6C" w:rsidP="00B51064">
      <w:pPr>
        <w:pStyle w:val="Textonotapie"/>
        <w:ind w:right="-120"/>
        <w:jc w:val="both"/>
      </w:pPr>
      <w:r w:rsidRPr="00431233">
        <w:rPr>
          <w:rStyle w:val="Refdenotaalpie"/>
        </w:rPr>
        <w:footnoteRef/>
      </w:r>
      <w:r w:rsidRPr="00431233">
        <w:t xml:space="preserve"> Los principales países donde se compraban esclavos eran Guinea, Sudán, Mali, Senegal, Nigeria y El Congo (cf. </w:t>
      </w:r>
      <w:r w:rsidR="00B51064">
        <w:t>í</w:t>
      </w:r>
      <w:r w:rsidRPr="00431233">
        <w:t>d</w:t>
      </w:r>
      <w:r w:rsidRPr="00431233">
        <w:rPr>
          <w:i/>
        </w:rPr>
        <w:t>.</w:t>
      </w:r>
      <w:r w:rsidRPr="00431233">
        <w:t>, 112).</w:t>
      </w:r>
    </w:p>
  </w:footnote>
  <w:footnote w:id="43">
    <w:p w:rsidR="009E3B6C" w:rsidRDefault="009E3B6C" w:rsidP="00B51064">
      <w:pPr>
        <w:pStyle w:val="Textonotapie"/>
        <w:jc w:val="both"/>
      </w:pPr>
      <w:r>
        <w:rPr>
          <w:rStyle w:val="Refdenotaalpie"/>
        </w:rPr>
        <w:footnoteRef/>
      </w:r>
      <w:r>
        <w:t xml:space="preserve"> Cf. </w:t>
      </w:r>
      <w:r w:rsidR="00B51064">
        <w:t>í</w:t>
      </w:r>
      <w:r>
        <w:t xml:space="preserve">d., 539). </w:t>
      </w:r>
    </w:p>
  </w:footnote>
  <w:footnote w:id="44">
    <w:p w:rsidR="009E3B6C" w:rsidRPr="00431233" w:rsidRDefault="009E3B6C" w:rsidP="00B51064">
      <w:pPr>
        <w:pStyle w:val="Textonotapie"/>
        <w:ind w:right="-120"/>
        <w:jc w:val="both"/>
      </w:pPr>
      <w:r w:rsidRPr="00431233">
        <w:rPr>
          <w:rStyle w:val="Refdenotaalpie"/>
        </w:rPr>
        <w:footnoteRef/>
      </w:r>
      <w:r w:rsidRPr="00431233">
        <w:t xml:space="preserve"> “La Revolución haitiana (1791–1804) fue la primera revolución de América Latina, que culminó con la abolición de la esclavitud en la colonia francesa de Saint-</w:t>
      </w:r>
      <w:proofErr w:type="spellStart"/>
      <w:r w:rsidRPr="00431233">
        <w:t>Domingue</w:t>
      </w:r>
      <w:proofErr w:type="spellEnd"/>
      <w:r w:rsidRPr="00431233">
        <w:t>, y la proclamación de la República de Haití. Sin embargo las potencias de esa época no reconocieron inmediatamente la independencia de Haití y no perdonaron la revolución de los esclavos; se le impusieron bloqueos económicos…” (http://es.wikipedia.org/wiki/Revoluci%C3%B3n_haitiana).</w:t>
      </w:r>
    </w:p>
  </w:footnote>
  <w:footnote w:id="45">
    <w:p w:rsidR="009E3B6C" w:rsidRPr="00431233" w:rsidRDefault="009E3B6C" w:rsidP="00B51064">
      <w:pPr>
        <w:pStyle w:val="Textonotapie"/>
        <w:ind w:right="-120"/>
        <w:jc w:val="both"/>
      </w:pPr>
      <w:r w:rsidRPr="00431233">
        <w:rPr>
          <w:rStyle w:val="Refdenotaalpie"/>
        </w:rPr>
        <w:footnoteRef/>
      </w:r>
      <w:r w:rsidRPr="00431233">
        <w:t xml:space="preserve"> “El eclesiástico que en sermón, discurso, edicto, pastoral, u otro documento a que diera publicidad, censurase como contrarias a la religión cualquiera ley, decreto, orden, disposición o providencia de la autoridad pública, será castigado con la pena de destierro”(Código penal, Capítulo IX, art. 304; en </w:t>
      </w:r>
      <w:r>
        <w:t xml:space="preserve">R. </w:t>
      </w:r>
      <w:proofErr w:type="spellStart"/>
      <w:r w:rsidRPr="00431233">
        <w:rPr>
          <w:smallCaps/>
        </w:rPr>
        <w:t>Lebroc</w:t>
      </w:r>
      <w:proofErr w:type="spellEnd"/>
      <w:r w:rsidRPr="00431233">
        <w:t xml:space="preserve">, </w:t>
      </w:r>
      <w:proofErr w:type="spellStart"/>
      <w:r w:rsidRPr="00431233">
        <w:t>o.c</w:t>
      </w:r>
      <w:proofErr w:type="spellEnd"/>
      <w:r w:rsidRPr="00431233">
        <w:t>., 541).</w:t>
      </w:r>
    </w:p>
  </w:footnote>
  <w:footnote w:id="46">
    <w:p w:rsidR="009E3B6C" w:rsidRPr="00431233" w:rsidRDefault="009E3B6C" w:rsidP="00B51064">
      <w:pPr>
        <w:pStyle w:val="Textonotapie"/>
        <w:ind w:right="-120"/>
        <w:jc w:val="both"/>
      </w:pPr>
      <w:r w:rsidRPr="00431233">
        <w:rPr>
          <w:rStyle w:val="Refdenotaalpie"/>
        </w:rPr>
        <w:footnoteRef/>
      </w:r>
      <w:r w:rsidRPr="00431233">
        <w:t xml:space="preserve"> “El siglo XIX vio una identificación tal de la Iglesia con la esclavitud, que en los templos se anunciaba que los esclavos serán vendidos el próximo domingo, durante la celebración de la misa, delante de las puertas de la iglesia” (</w:t>
      </w:r>
      <w:r>
        <w:t xml:space="preserve">H. </w:t>
      </w:r>
      <w:r w:rsidRPr="00431233">
        <w:rPr>
          <w:smallCaps/>
        </w:rPr>
        <w:t>Thomas</w:t>
      </w:r>
      <w:r w:rsidRPr="00431233">
        <w:t xml:space="preserve">, </w:t>
      </w:r>
      <w:proofErr w:type="spellStart"/>
      <w:r w:rsidRPr="00431233">
        <w:t>o.c</w:t>
      </w:r>
      <w:proofErr w:type="spellEnd"/>
      <w:r w:rsidRPr="00431233">
        <w:t xml:space="preserve">., 203). </w:t>
      </w:r>
    </w:p>
  </w:footnote>
  <w:footnote w:id="47">
    <w:p w:rsidR="009E3B6C" w:rsidRPr="00431233" w:rsidRDefault="009E3B6C" w:rsidP="00B51064">
      <w:pPr>
        <w:pStyle w:val="Textonotapie"/>
        <w:ind w:right="-120"/>
        <w:jc w:val="both"/>
      </w:pPr>
      <w:r w:rsidRPr="00431233">
        <w:rPr>
          <w:rStyle w:val="Refdenotaalpie"/>
        </w:rPr>
        <w:footnoteRef/>
      </w:r>
      <w:r w:rsidRPr="00431233">
        <w:t xml:space="preserve"> Julio Vizcarrondo Coronado, político, filántropo y publicista portorriqueño, que nació en San Juan de Puerto Rico, en 1830, y murió en Madrid, en 1889. Emprendió una campaña abolicionista que, en 1850, le llevó al destierro a los Estados Unidos. Liberó a los esclavos de su hacienda en Puerto Rico y, en 1863, se trasladó a Madrid para dedicarse a la política. En 1865 creó la </w:t>
      </w:r>
      <w:r w:rsidRPr="00431233">
        <w:rPr>
          <w:i/>
        </w:rPr>
        <w:t xml:space="preserve">Sociedad Abolicionista Española </w:t>
      </w:r>
      <w:r w:rsidRPr="00431233">
        <w:t xml:space="preserve">y fundó el periódico </w:t>
      </w:r>
      <w:r w:rsidRPr="00431233">
        <w:rPr>
          <w:i/>
        </w:rPr>
        <w:t>El abolicionista español</w:t>
      </w:r>
      <w:r w:rsidRPr="00431233">
        <w:t xml:space="preserve">, que lucharon hasta conseguir la abolición de la esclavitud en Cuba y Puerto Rico el 7 de octubre de 1886. (Cf. </w:t>
      </w:r>
      <w:r>
        <w:t xml:space="preserve">J. </w:t>
      </w:r>
      <w:proofErr w:type="spellStart"/>
      <w:r w:rsidRPr="00431233">
        <w:rPr>
          <w:smallCaps/>
        </w:rPr>
        <w:t>Vilar</w:t>
      </w:r>
      <w:proofErr w:type="spellEnd"/>
      <w:r w:rsidRPr="00431233">
        <w:t xml:space="preserve">, voz: </w:t>
      </w:r>
      <w:r w:rsidRPr="00431233">
        <w:rPr>
          <w:i/>
        </w:rPr>
        <w:t>VIZCARRONDO CORONADO, Julio</w:t>
      </w:r>
      <w:r w:rsidRPr="00431233">
        <w:t xml:space="preserve">, en </w:t>
      </w:r>
      <w:r w:rsidRPr="00431233">
        <w:rPr>
          <w:smallCaps/>
        </w:rPr>
        <w:t>Real Academia de la Historia</w:t>
      </w:r>
      <w:r w:rsidRPr="00431233">
        <w:t xml:space="preserve">, </w:t>
      </w:r>
      <w:r w:rsidRPr="00431233">
        <w:rPr>
          <w:i/>
        </w:rPr>
        <w:t>Diccionario biográfico español</w:t>
      </w:r>
      <w:r w:rsidRPr="00431233">
        <w:t>, L, Madrid 2013, 377-378).</w:t>
      </w:r>
    </w:p>
  </w:footnote>
  <w:footnote w:id="48">
    <w:p w:rsidR="009E3B6C" w:rsidRDefault="009E3B6C" w:rsidP="00B51064">
      <w:pPr>
        <w:pStyle w:val="Textonotapie"/>
        <w:jc w:val="both"/>
      </w:pPr>
      <w:r>
        <w:rPr>
          <w:rStyle w:val="Refdenotaalpie"/>
        </w:rPr>
        <w:footnoteRef/>
      </w:r>
      <w:r>
        <w:t xml:space="preserve"> </w:t>
      </w:r>
      <w:r w:rsidR="000E318B" w:rsidRPr="000E318B">
        <w:t xml:space="preserve">Su colaborador Antonio </w:t>
      </w:r>
      <w:proofErr w:type="spellStart"/>
      <w:r w:rsidR="000E318B" w:rsidRPr="000E318B">
        <w:t>Barjau</w:t>
      </w:r>
      <w:proofErr w:type="spellEnd"/>
      <w:r w:rsidR="000E318B" w:rsidRPr="000E318B">
        <w:t>, testificó que dos publicaciones promovidas por el arzobispo, y que circularon con mucha profusión, “dulcificaron muchísimo el rigor señorial”</w:t>
      </w:r>
      <w:r w:rsidR="000E318B">
        <w:t xml:space="preserve"> (</w:t>
      </w:r>
      <w:r w:rsidRPr="008B473A">
        <w:rPr>
          <w:i/>
        </w:rPr>
        <w:t xml:space="preserve">Declaración de Antonio </w:t>
      </w:r>
      <w:proofErr w:type="spellStart"/>
      <w:r w:rsidRPr="008B473A">
        <w:rPr>
          <w:i/>
        </w:rPr>
        <w:t>Barjau</w:t>
      </w:r>
      <w:proofErr w:type="spellEnd"/>
      <w:r>
        <w:t xml:space="preserve"> en el </w:t>
      </w:r>
      <w:r w:rsidRPr="008B473A">
        <w:rPr>
          <w:i/>
        </w:rPr>
        <w:t>Proceso Informativo de Vic</w:t>
      </w:r>
      <w:r>
        <w:t>, sesión 20, art. 42</w:t>
      </w:r>
      <w:r w:rsidR="000E318B">
        <w:t>)</w:t>
      </w:r>
      <w:r>
        <w:t xml:space="preserve">. Los títulos de las dos obras son el </w:t>
      </w:r>
      <w:r w:rsidRPr="008B473A">
        <w:rPr>
          <w:i/>
        </w:rPr>
        <w:t>Bando del Buen Gobierno</w:t>
      </w:r>
      <w:r>
        <w:t xml:space="preserve"> y la </w:t>
      </w:r>
      <w:r w:rsidRPr="008B473A">
        <w:rPr>
          <w:i/>
        </w:rPr>
        <w:t>Carta que contiene las principales Leyes de Indias que miran a la Religión y a las Costumbres Cristianas</w:t>
      </w:r>
      <w:r>
        <w:t xml:space="preserve">. No contamos con ningún ejemplar de la primera obra; en cambio, de la segunda, existe una primera edición de 1851. </w:t>
      </w:r>
    </w:p>
  </w:footnote>
  <w:footnote w:id="49">
    <w:p w:rsidR="009E3B6C" w:rsidRPr="00431233" w:rsidRDefault="009E3B6C" w:rsidP="00B51064">
      <w:pPr>
        <w:pStyle w:val="Textonotapie"/>
        <w:ind w:right="-120"/>
        <w:jc w:val="both"/>
      </w:pPr>
      <w:r w:rsidRPr="00431233">
        <w:rPr>
          <w:rStyle w:val="Refdenotaalpie"/>
        </w:rPr>
        <w:footnoteRef/>
      </w:r>
      <w:r w:rsidRPr="00431233">
        <w:t xml:space="preserve"> </w:t>
      </w:r>
      <w:r>
        <w:t xml:space="preserve">A. </w:t>
      </w:r>
      <w:r w:rsidRPr="00431233">
        <w:rPr>
          <w:smallCaps/>
        </w:rPr>
        <w:t>Claret</w:t>
      </w:r>
      <w:r w:rsidRPr="00431233">
        <w:t xml:space="preserve">, </w:t>
      </w:r>
      <w:r w:rsidRPr="00431233">
        <w:rPr>
          <w:i/>
        </w:rPr>
        <w:t>Carta pastoral al pueblo</w:t>
      </w:r>
      <w:r w:rsidRPr="00431233">
        <w:t>, 279.</w:t>
      </w:r>
    </w:p>
  </w:footnote>
  <w:footnote w:id="50">
    <w:p w:rsidR="009E3B6C" w:rsidRPr="00431233" w:rsidRDefault="009E3B6C" w:rsidP="00B51064">
      <w:pPr>
        <w:pStyle w:val="Textonotapie"/>
        <w:ind w:right="-120"/>
        <w:jc w:val="both"/>
      </w:pPr>
      <w:r w:rsidRPr="00431233">
        <w:rPr>
          <w:rStyle w:val="Refdenotaalpie"/>
        </w:rPr>
        <w:footnoteRef/>
      </w:r>
      <w:r w:rsidRPr="00431233">
        <w:t xml:space="preserve"> En la tercera obligación de los amos recoge varias leyes que garantizan el descanso dominical y de días de fiesta para los esclavos; se nota que Claret no sólo busca el cumplimiento de los preceptos religioso, sino también el evitar que los esclavos sean explotados con un trabajo excesivo (</w:t>
      </w:r>
      <w:r>
        <w:t>c</w:t>
      </w:r>
      <w:r w:rsidRPr="00431233">
        <w:t xml:space="preserve">f. íd., 281-282). </w:t>
      </w:r>
    </w:p>
  </w:footnote>
  <w:footnote w:id="51">
    <w:p w:rsidR="009E3B6C" w:rsidRPr="00431233" w:rsidRDefault="009E3B6C" w:rsidP="00B51064">
      <w:pPr>
        <w:pStyle w:val="Textonotapie"/>
        <w:ind w:right="-120"/>
        <w:jc w:val="both"/>
      </w:pPr>
      <w:r w:rsidRPr="00431233">
        <w:rPr>
          <w:rStyle w:val="Refdenotaalpie"/>
        </w:rPr>
        <w:footnoteRef/>
      </w:r>
      <w:r w:rsidRPr="00431233">
        <w:t xml:space="preserve"> Íd., 284.</w:t>
      </w:r>
    </w:p>
  </w:footnote>
  <w:footnote w:id="52">
    <w:p w:rsidR="009E3B6C" w:rsidRPr="00431233" w:rsidRDefault="009E3B6C" w:rsidP="00B51064">
      <w:pPr>
        <w:pStyle w:val="Textonotapie"/>
        <w:ind w:right="-120"/>
        <w:jc w:val="both"/>
      </w:pPr>
      <w:r w:rsidRPr="00431233">
        <w:rPr>
          <w:rStyle w:val="Refdenotaalpie"/>
        </w:rPr>
        <w:footnoteRef/>
      </w:r>
      <w:r w:rsidRPr="00431233">
        <w:t xml:space="preserve"> Otra historia trata de un gesto pedagógico y profético del arzobispo, que frente a un hacendado que insistía en la inferioridad de los negros, quemó un papel blanco y otro de color, revolvió las cenizas y preguntó: “¿podría V. distinguir las cenizas del papel blanco de las del papel negro? Pues así seremos todos delante de Dios” (Cf.</w:t>
      </w:r>
      <w:r>
        <w:t xml:space="preserve"> J. </w:t>
      </w:r>
      <w:proofErr w:type="spellStart"/>
      <w:r w:rsidRPr="00431233">
        <w:rPr>
          <w:smallCaps/>
        </w:rPr>
        <w:t>Clotet</w:t>
      </w:r>
      <w:proofErr w:type="spellEnd"/>
      <w:r w:rsidRPr="00431233">
        <w:t xml:space="preserve">, </w:t>
      </w:r>
      <w:r w:rsidRPr="00431233">
        <w:rPr>
          <w:i/>
        </w:rPr>
        <w:t xml:space="preserve">Resumen de la admirable vida del Excmo. </w:t>
      </w:r>
      <w:proofErr w:type="spellStart"/>
      <w:r w:rsidRPr="00431233">
        <w:rPr>
          <w:i/>
        </w:rPr>
        <w:t>e</w:t>
      </w:r>
      <w:proofErr w:type="spellEnd"/>
      <w:r w:rsidRPr="00431233">
        <w:rPr>
          <w:i/>
        </w:rPr>
        <w:t xml:space="preserve"> Ilmo. Sr. D. Antonio María Claret y </w:t>
      </w:r>
      <w:proofErr w:type="spellStart"/>
      <w:r w:rsidRPr="00431233">
        <w:rPr>
          <w:i/>
        </w:rPr>
        <w:t>Clará</w:t>
      </w:r>
      <w:proofErr w:type="spellEnd"/>
      <w:r w:rsidRPr="00431233">
        <w:rPr>
          <w:i/>
        </w:rPr>
        <w:t xml:space="preserve">, Arzobispo de </w:t>
      </w:r>
      <w:proofErr w:type="spellStart"/>
      <w:r w:rsidRPr="00431233">
        <w:rPr>
          <w:i/>
        </w:rPr>
        <w:t>Trajanápolis</w:t>
      </w:r>
      <w:proofErr w:type="spellEnd"/>
      <w:r w:rsidRPr="00431233">
        <w:rPr>
          <w:i/>
        </w:rPr>
        <w:t>, in partibus infidelium</w:t>
      </w:r>
      <w:r w:rsidRPr="00431233">
        <w:t>, Barcelona 1882, 279).</w:t>
      </w:r>
    </w:p>
  </w:footnote>
  <w:footnote w:id="53">
    <w:p w:rsidR="009E3B6C" w:rsidRPr="00431233" w:rsidRDefault="009E3B6C" w:rsidP="00B51064">
      <w:pPr>
        <w:pStyle w:val="Textonotapie"/>
        <w:jc w:val="both"/>
      </w:pPr>
      <w:r w:rsidRPr="00431233">
        <w:rPr>
          <w:rStyle w:val="Refdenotaalpie"/>
        </w:rPr>
        <w:footnoteRef/>
      </w:r>
      <w:r w:rsidRPr="00A554C3">
        <w:rPr>
          <w:lang w:val="en-US"/>
        </w:rPr>
        <w:t xml:space="preserve"> </w:t>
      </w:r>
      <w:proofErr w:type="spellStart"/>
      <w:r w:rsidRPr="00A554C3">
        <w:rPr>
          <w:lang w:val="en-US"/>
        </w:rPr>
        <w:t>Así</w:t>
      </w:r>
      <w:proofErr w:type="spellEnd"/>
      <w:r w:rsidRPr="00A554C3">
        <w:rPr>
          <w:lang w:val="en-US"/>
        </w:rPr>
        <w:t xml:space="preserve"> lo </w:t>
      </w:r>
      <w:proofErr w:type="spellStart"/>
      <w:r w:rsidRPr="00A554C3">
        <w:rPr>
          <w:lang w:val="en-US"/>
        </w:rPr>
        <w:t>constata</w:t>
      </w:r>
      <w:proofErr w:type="spellEnd"/>
      <w:r w:rsidRPr="00A554C3">
        <w:rPr>
          <w:lang w:val="en-US"/>
        </w:rPr>
        <w:t xml:space="preserve"> </w:t>
      </w:r>
      <w:proofErr w:type="gramStart"/>
      <w:r w:rsidRPr="00A554C3">
        <w:rPr>
          <w:lang w:val="en-US"/>
        </w:rPr>
        <w:t>un</w:t>
      </w:r>
      <w:proofErr w:type="gramEnd"/>
      <w:r w:rsidRPr="00A554C3">
        <w:rPr>
          <w:lang w:val="en-US"/>
        </w:rPr>
        <w:t xml:space="preserve"> </w:t>
      </w:r>
      <w:proofErr w:type="spellStart"/>
      <w:r w:rsidRPr="00A554C3">
        <w:rPr>
          <w:lang w:val="en-US"/>
        </w:rPr>
        <w:t>historiador</w:t>
      </w:r>
      <w:proofErr w:type="spellEnd"/>
      <w:r w:rsidRPr="00A554C3">
        <w:rPr>
          <w:lang w:val="en-US"/>
        </w:rPr>
        <w:t xml:space="preserve"> </w:t>
      </w:r>
      <w:proofErr w:type="spellStart"/>
      <w:r w:rsidRPr="00A554C3">
        <w:rPr>
          <w:lang w:val="en-US"/>
        </w:rPr>
        <w:t>inglés</w:t>
      </w:r>
      <w:proofErr w:type="spellEnd"/>
      <w:r w:rsidRPr="00A554C3">
        <w:rPr>
          <w:lang w:val="en-US"/>
        </w:rPr>
        <w:t xml:space="preserve"> </w:t>
      </w:r>
      <w:proofErr w:type="spellStart"/>
      <w:r w:rsidRPr="00A554C3">
        <w:rPr>
          <w:lang w:val="en-US"/>
        </w:rPr>
        <w:t>cuando</w:t>
      </w:r>
      <w:proofErr w:type="spellEnd"/>
      <w:r w:rsidRPr="00A554C3">
        <w:rPr>
          <w:lang w:val="en-US"/>
        </w:rPr>
        <w:t xml:space="preserve"> </w:t>
      </w:r>
      <w:proofErr w:type="spellStart"/>
      <w:r w:rsidRPr="00A554C3">
        <w:rPr>
          <w:lang w:val="en-US"/>
        </w:rPr>
        <w:t>afirma</w:t>
      </w:r>
      <w:proofErr w:type="spellEnd"/>
      <w:r w:rsidRPr="00A554C3">
        <w:rPr>
          <w:lang w:val="en-US"/>
        </w:rPr>
        <w:t xml:space="preserve"> </w:t>
      </w:r>
      <w:proofErr w:type="spellStart"/>
      <w:r w:rsidRPr="00A554C3">
        <w:rPr>
          <w:lang w:val="en-US"/>
        </w:rPr>
        <w:t>que</w:t>
      </w:r>
      <w:proofErr w:type="spellEnd"/>
      <w:r w:rsidRPr="00A554C3">
        <w:rPr>
          <w:lang w:val="en-US"/>
        </w:rPr>
        <w:t xml:space="preserve"> </w:t>
      </w:r>
      <w:r w:rsidR="00A554C3">
        <w:rPr>
          <w:lang w:val="en-US"/>
        </w:rPr>
        <w:t>“[</w:t>
      </w:r>
      <w:proofErr w:type="spellStart"/>
      <w:r w:rsidR="00A554C3" w:rsidRPr="00A554C3">
        <w:rPr>
          <w:lang w:val="en-US"/>
        </w:rPr>
        <w:t>Pezuela</w:t>
      </w:r>
      <w:proofErr w:type="spellEnd"/>
      <w:r w:rsidR="00A554C3">
        <w:rPr>
          <w:lang w:val="en-US"/>
        </w:rPr>
        <w:t>]</w:t>
      </w:r>
      <w:r w:rsidR="00A554C3" w:rsidRPr="00A554C3">
        <w:rPr>
          <w:lang w:val="en-US"/>
        </w:rPr>
        <w:t xml:space="preserve"> He ordered all claves illegally introduces to be seized, and sought to detain owners of slave ships and organizers of slaves </w:t>
      </w:r>
      <w:proofErr w:type="spellStart"/>
      <w:r w:rsidR="00A554C3" w:rsidRPr="00A554C3">
        <w:rPr>
          <w:lang w:val="en-US"/>
        </w:rPr>
        <w:t>expediciones</w:t>
      </w:r>
      <w:proofErr w:type="spellEnd"/>
      <w:r w:rsidR="00A554C3" w:rsidRPr="00A554C3">
        <w:rPr>
          <w:lang w:val="en-US"/>
        </w:rPr>
        <w:t xml:space="preserve">. He made </w:t>
      </w:r>
      <w:proofErr w:type="spellStart"/>
      <w:r w:rsidR="00A554C3" w:rsidRPr="00A554C3">
        <w:rPr>
          <w:lang w:val="en-US"/>
        </w:rPr>
        <w:t>cominos</w:t>
      </w:r>
      <w:proofErr w:type="spellEnd"/>
      <w:r w:rsidR="00A554C3" w:rsidRPr="00A554C3">
        <w:rPr>
          <w:lang w:val="en-US"/>
        </w:rPr>
        <w:t xml:space="preserve"> cause with Monsignor Antonio Claret, the enlightened Archbishop of Santiago, who had long been asking that claves be better treated</w:t>
      </w:r>
      <w:r w:rsidR="00A554C3">
        <w:rPr>
          <w:lang w:val="en-US"/>
        </w:rPr>
        <w:t>…”</w:t>
      </w:r>
      <w:r w:rsidR="00A554C3" w:rsidRPr="00A554C3">
        <w:rPr>
          <w:lang w:val="en-US"/>
        </w:rPr>
        <w:t xml:space="preserve"> </w:t>
      </w:r>
      <w:r w:rsidR="00A554C3" w:rsidRPr="000D2B5A">
        <w:rPr>
          <w:lang w:val="en-US"/>
        </w:rPr>
        <w:t xml:space="preserve">(H. </w:t>
      </w:r>
      <w:r w:rsidR="00A554C3" w:rsidRPr="000D2B5A">
        <w:rPr>
          <w:smallCaps/>
          <w:lang w:val="en-US"/>
        </w:rPr>
        <w:t>Thomas</w:t>
      </w:r>
      <w:r w:rsidR="00A554C3" w:rsidRPr="000D2B5A">
        <w:rPr>
          <w:lang w:val="en-US"/>
        </w:rPr>
        <w:t xml:space="preserve">, </w:t>
      </w:r>
      <w:r w:rsidR="00A554C3" w:rsidRPr="000D2B5A">
        <w:rPr>
          <w:i/>
          <w:lang w:val="en-US"/>
        </w:rPr>
        <w:t xml:space="preserve">The slave trade. The History of the Atlantic Slave Trade. </w:t>
      </w:r>
      <w:r w:rsidR="00A554C3" w:rsidRPr="00431233">
        <w:rPr>
          <w:i/>
        </w:rPr>
        <w:t>1440-1870</w:t>
      </w:r>
      <w:r w:rsidR="00A554C3" w:rsidRPr="00431233">
        <w:t>, Londres 1997, 2603</w:t>
      </w:r>
      <w:r w:rsidR="00A554C3">
        <w:t>).</w:t>
      </w:r>
      <w:r w:rsidR="00A554C3" w:rsidRPr="00431233">
        <w:t xml:space="preserve"> </w:t>
      </w:r>
      <w:r w:rsidRPr="00431233">
        <w:t>“[</w:t>
      </w:r>
      <w:proofErr w:type="spellStart"/>
      <w:r w:rsidRPr="00431233">
        <w:t>Pezuela</w:t>
      </w:r>
      <w:proofErr w:type="spellEnd"/>
      <w:r w:rsidRPr="00431233">
        <w:t xml:space="preserve">] Ordenó que se incautasen todos los esclavos introducidos ilegalmente, y se buscó detener a los propietarios de barcos y organizadores de expediciones de esclavos. </w:t>
      </w:r>
      <w:r>
        <w:t>H</w:t>
      </w:r>
      <w:r w:rsidRPr="00431233">
        <w:t xml:space="preserve">izo causa común con Monseñor Antonio Claret, el ilustrado arzobispo de Santiago, que durante mucho tiempo había estado pidiendo que los esclavos fueran tratados mejor…” </w:t>
      </w:r>
      <w:r w:rsidR="00A554C3">
        <w:t>(T</w:t>
      </w:r>
      <w:r w:rsidRPr="00431233">
        <w:t>raducción de Miguel Ángel Velasco).</w:t>
      </w:r>
    </w:p>
  </w:footnote>
  <w:footnote w:id="54">
    <w:p w:rsidR="009E3B6C" w:rsidRPr="00431233" w:rsidRDefault="009E3B6C" w:rsidP="00B51064">
      <w:pPr>
        <w:pStyle w:val="Textonotapie"/>
        <w:ind w:right="-120"/>
        <w:jc w:val="both"/>
      </w:pPr>
      <w:r w:rsidRPr="00431233">
        <w:rPr>
          <w:rStyle w:val="Refdenotaalpie"/>
        </w:rPr>
        <w:footnoteRef/>
      </w:r>
      <w:r w:rsidRPr="00431233">
        <w:t xml:space="preserve"> </w:t>
      </w:r>
      <w:r>
        <w:t xml:space="preserve">F. </w:t>
      </w:r>
      <w:r w:rsidRPr="00431233">
        <w:rPr>
          <w:smallCaps/>
        </w:rPr>
        <w:t>Aguilar</w:t>
      </w:r>
      <w:r w:rsidRPr="00431233">
        <w:t xml:space="preserve">, </w:t>
      </w:r>
      <w:r w:rsidRPr="00431233">
        <w:rPr>
          <w:i/>
        </w:rPr>
        <w:t xml:space="preserve">Vida del Excmo. </w:t>
      </w:r>
      <w:proofErr w:type="spellStart"/>
      <w:r w:rsidRPr="00431233">
        <w:rPr>
          <w:i/>
        </w:rPr>
        <w:t>e</w:t>
      </w:r>
      <w:proofErr w:type="spellEnd"/>
      <w:r w:rsidRPr="00431233">
        <w:rPr>
          <w:i/>
        </w:rPr>
        <w:t xml:space="preserve"> Ilmo. Sr. Don Antonio María Claret</w:t>
      </w:r>
      <w:r w:rsidRPr="00431233">
        <w:t>, Madrid 1871, 199.</w:t>
      </w:r>
    </w:p>
  </w:footnote>
  <w:footnote w:id="55">
    <w:p w:rsidR="009E3B6C" w:rsidRDefault="009E3B6C" w:rsidP="00B51064">
      <w:pPr>
        <w:pStyle w:val="Textonotapie"/>
        <w:jc w:val="both"/>
      </w:pPr>
      <w:r>
        <w:rPr>
          <w:rStyle w:val="Refdenotaalpie"/>
        </w:rPr>
        <w:footnoteRef/>
      </w:r>
      <w:r>
        <w:t xml:space="preserve"> </w:t>
      </w:r>
      <w:r w:rsidRPr="00076BF3">
        <w:t xml:space="preserve">Un ejemplo: El diario </w:t>
      </w:r>
      <w:proofErr w:type="spellStart"/>
      <w:r w:rsidRPr="00076BF3">
        <w:rPr>
          <w:i/>
        </w:rPr>
        <w:t>The</w:t>
      </w:r>
      <w:proofErr w:type="spellEnd"/>
      <w:r w:rsidRPr="00076BF3">
        <w:rPr>
          <w:i/>
        </w:rPr>
        <w:t xml:space="preserve"> New York </w:t>
      </w:r>
      <w:proofErr w:type="spellStart"/>
      <w:r w:rsidRPr="00076BF3">
        <w:rPr>
          <w:i/>
        </w:rPr>
        <w:t>Tribune</w:t>
      </w:r>
      <w:proofErr w:type="spellEnd"/>
      <w:r w:rsidRPr="00076BF3">
        <w:t xml:space="preserve"> publicó el 29 de marzo de 1856 un artículo que hacía mención de la recuperación de Claret, de sus heridas y su reacción hacia el asesino. El artículo continúa también alabando la posición del arzobispo sobre la esclavitud: “El arzobispo Claret, como un amigo católico romano me dijo, es quizás el hombre más ejemplar y cristiano relacionado como dignatario con la Iglesia de Cuba. Además de esto, se cuenta por todas partes que es un inflexible abolicionista, un sorprendente modo de ser en esta isla” (citado en R. URRABAZO, </w:t>
      </w:r>
      <w:r w:rsidRPr="00076BF3">
        <w:rPr>
          <w:i/>
        </w:rPr>
        <w:t>El arzobispo Antonio María Claret en los periódicos americanos entre 1851 y 1951</w:t>
      </w:r>
      <w:r w:rsidRPr="00076BF3">
        <w:t xml:space="preserve">, material inédito próximo a publicarse en </w:t>
      </w:r>
      <w:r w:rsidRPr="00076BF3">
        <w:rPr>
          <w:i/>
        </w:rPr>
        <w:t>Studia Claretiana</w:t>
      </w:r>
      <w:r w:rsidRPr="00076BF3">
        <w:t>, 8).</w:t>
      </w:r>
    </w:p>
  </w:footnote>
  <w:footnote w:id="56">
    <w:p w:rsidR="009E3B6C" w:rsidRDefault="009E3B6C" w:rsidP="00B51064">
      <w:pPr>
        <w:pStyle w:val="Textonotapie"/>
        <w:jc w:val="both"/>
      </w:pPr>
      <w:r>
        <w:rPr>
          <w:rStyle w:val="Refdenotaalpie"/>
        </w:rPr>
        <w:footnoteRef/>
      </w:r>
      <w:r>
        <w:t xml:space="preserve"> El 20 de agosto de 1861, escribió al P. Xifré, manifestándole cómo se sentía con su misión en la corte: “…No pocas veces me escapo de ir a la mesa de S. M. para tener más tiempo de predicar, sí, sí, esta es mi comida más sabrosa, mi única comida. ¡Quien me diera el poder correr predicando por toda España, por todo el mundo!... La tentación que tengo que sufrir mayor es de escaparme del lado de SS. MM. y aguanto porque me dicen que es la voluntad de Dios el que yo esté a su lado, y yo por ahora también lo creo, y esto y únicamente esto me hace aguantar, esperando que el Señor me soltará (EC, II, 352).</w:t>
      </w:r>
    </w:p>
  </w:footnote>
  <w:footnote w:id="57">
    <w:p w:rsidR="009E3B6C" w:rsidRDefault="009E3B6C" w:rsidP="00B51064">
      <w:pPr>
        <w:pStyle w:val="Textonotapie"/>
        <w:jc w:val="both"/>
      </w:pPr>
      <w:r>
        <w:rPr>
          <w:rStyle w:val="Refdenotaalpie"/>
        </w:rPr>
        <w:footnoteRef/>
      </w:r>
      <w:r>
        <w:t xml:space="preserve"> </w:t>
      </w:r>
      <w:r w:rsidRPr="00946D68">
        <w:t xml:space="preserve">Una carta del encargado interino de negocios de la Santa Sede en España, Giovanni </w:t>
      </w:r>
      <w:proofErr w:type="spellStart"/>
      <w:r w:rsidRPr="00946D68">
        <w:t>Simeoni</w:t>
      </w:r>
      <w:proofErr w:type="spellEnd"/>
      <w:r w:rsidRPr="00946D68">
        <w:t>, dirigida al secretario de estado, Giacomo Antonelli, expresa con claridad la condición de vulnerabilidad en la que se encontraba la reina: “No me canso de repetir a V[</w:t>
      </w:r>
      <w:proofErr w:type="spellStart"/>
      <w:r w:rsidRPr="00946D68">
        <w:t>uestra</w:t>
      </w:r>
      <w:proofErr w:type="spellEnd"/>
      <w:r w:rsidRPr="00946D68">
        <w:t>]. E[</w:t>
      </w:r>
      <w:proofErr w:type="spellStart"/>
      <w:r w:rsidRPr="00946D68">
        <w:t>xcelencia</w:t>
      </w:r>
      <w:proofErr w:type="spellEnd"/>
      <w:r w:rsidRPr="00946D68">
        <w:t>]. que S[u]. M[</w:t>
      </w:r>
      <w:proofErr w:type="spellStart"/>
      <w:r w:rsidRPr="00946D68">
        <w:t>ajestad</w:t>
      </w:r>
      <w:proofErr w:type="spellEnd"/>
      <w:r w:rsidRPr="00946D68">
        <w:t>]. tiene un corazón muy bueno; que conserva sentimientos religiosos y hasta piadosos… Pero desgraciadamente, frente a estas bellas cualidades, tiene una pasión que la domina y el mal, como V.E. sabe bien, es antiguo”</w:t>
      </w:r>
      <w:r>
        <w:t xml:space="preserve"> (</w:t>
      </w:r>
      <w:r w:rsidRPr="00570031">
        <w:rPr>
          <w:i/>
        </w:rPr>
        <w:t xml:space="preserve">Carta de G. </w:t>
      </w:r>
      <w:proofErr w:type="spellStart"/>
      <w:r w:rsidRPr="00570031">
        <w:rPr>
          <w:i/>
        </w:rPr>
        <w:t>Simeoni</w:t>
      </w:r>
      <w:proofErr w:type="spellEnd"/>
      <w:r w:rsidRPr="00570031">
        <w:rPr>
          <w:i/>
        </w:rPr>
        <w:t xml:space="preserve"> a G. Antonelli</w:t>
      </w:r>
      <w:r>
        <w:t xml:space="preserve">, Madrid, 31 de octubre de 1857, citado en C. </w:t>
      </w:r>
      <w:r w:rsidRPr="00F46F7B">
        <w:rPr>
          <w:smallCaps/>
        </w:rPr>
        <w:t>Fernández</w:t>
      </w:r>
      <w:r>
        <w:t xml:space="preserve">, </w:t>
      </w:r>
      <w:r w:rsidRPr="00570031">
        <w:rPr>
          <w:i/>
        </w:rPr>
        <w:t>El Confesor de Isabel II y sus actividades en Madrid</w:t>
      </w:r>
      <w:r>
        <w:t>, Madrid 1964, 146-147).</w:t>
      </w:r>
    </w:p>
  </w:footnote>
  <w:footnote w:id="58">
    <w:p w:rsidR="009E3B6C" w:rsidRDefault="009E3B6C" w:rsidP="00B51064">
      <w:pPr>
        <w:pStyle w:val="Textonotapie"/>
        <w:jc w:val="both"/>
      </w:pPr>
      <w:r>
        <w:rPr>
          <w:rStyle w:val="Refdenotaalpie"/>
        </w:rPr>
        <w:footnoteRef/>
      </w:r>
      <w:r>
        <w:t xml:space="preserve"> </w:t>
      </w:r>
      <w:r w:rsidRPr="003D700D">
        <w:rPr>
          <w:i/>
        </w:rPr>
        <w:t>Declaración de Isabel II</w:t>
      </w:r>
      <w:r>
        <w:t xml:space="preserve"> en el </w:t>
      </w:r>
      <w:r w:rsidRPr="003D700D">
        <w:rPr>
          <w:i/>
        </w:rPr>
        <w:t>Proceso Informativo de Madrid</w:t>
      </w:r>
      <w:r>
        <w:t>, sesión 3, art. 1.</w:t>
      </w:r>
    </w:p>
  </w:footnote>
  <w:footnote w:id="59">
    <w:p w:rsidR="009E3B6C" w:rsidRDefault="009E3B6C" w:rsidP="00B51064">
      <w:pPr>
        <w:pStyle w:val="Textonotapie"/>
        <w:jc w:val="both"/>
      </w:pPr>
      <w:r>
        <w:rPr>
          <w:rStyle w:val="Refdenotaalpie"/>
        </w:rPr>
        <w:footnoteRef/>
      </w:r>
      <w:r>
        <w:t xml:space="preserve"> F. </w:t>
      </w:r>
      <w:r w:rsidRPr="00A37021">
        <w:rPr>
          <w:smallCaps/>
        </w:rPr>
        <w:t>Aguilar</w:t>
      </w:r>
      <w:r w:rsidRPr="00A37021">
        <w:t xml:space="preserve">, </w:t>
      </w:r>
      <w:proofErr w:type="spellStart"/>
      <w:r w:rsidRPr="00A37021">
        <w:t>o.c</w:t>
      </w:r>
      <w:proofErr w:type="spellEnd"/>
      <w:r w:rsidRPr="00A37021">
        <w:t>., 292</w:t>
      </w:r>
      <w:r>
        <w:t>.</w:t>
      </w:r>
    </w:p>
  </w:footnote>
  <w:footnote w:id="60">
    <w:p w:rsidR="009E3B6C" w:rsidRDefault="009E3B6C" w:rsidP="00B51064">
      <w:pPr>
        <w:pStyle w:val="Textonotapie"/>
        <w:jc w:val="both"/>
      </w:pPr>
      <w:r>
        <w:rPr>
          <w:rStyle w:val="Refdenotaalpie"/>
        </w:rPr>
        <w:footnoteRef/>
      </w:r>
      <w:r>
        <w:t xml:space="preserve"> En el libro de negocios de un platero de Madrid, quedó constancia de aquel acto de generosidad: “En 5 de julio de 1866. Una cruz arzobispal del Excmo. é </w:t>
      </w:r>
      <w:proofErr w:type="spellStart"/>
      <w:r>
        <w:t>Illmo</w:t>
      </w:r>
      <w:proofErr w:type="spellEnd"/>
      <w:r>
        <w:t xml:space="preserve">. Señor P. Claret: 1314 </w:t>
      </w:r>
      <w:proofErr w:type="spellStart"/>
      <w:r>
        <w:t>rs</w:t>
      </w:r>
      <w:proofErr w:type="spellEnd"/>
      <w:r>
        <w:t xml:space="preserve">. y 29 ms.-Para con su importe costear el viaje </w:t>
      </w:r>
      <w:proofErr w:type="spellStart"/>
      <w:r>
        <w:t>á</w:t>
      </w:r>
      <w:proofErr w:type="spellEnd"/>
      <w:r>
        <w:t xml:space="preserve"> un pobre” (</w:t>
      </w:r>
      <w:proofErr w:type="spellStart"/>
      <w:r>
        <w:t>íb</w:t>
      </w:r>
      <w:proofErr w:type="spellEnd"/>
      <w:r>
        <w:t>., 293).</w:t>
      </w:r>
    </w:p>
  </w:footnote>
  <w:footnote w:id="61">
    <w:p w:rsidR="009E3B6C" w:rsidRDefault="009E3B6C" w:rsidP="00B51064">
      <w:pPr>
        <w:pStyle w:val="Textonotapie"/>
        <w:jc w:val="both"/>
      </w:pPr>
      <w:r>
        <w:rPr>
          <w:rStyle w:val="Refdenotaalpie"/>
        </w:rPr>
        <w:footnoteRef/>
      </w:r>
      <w:r>
        <w:t xml:space="preserve"> Claret dejó constancia de sus primeras impresiones al visitar el monasterio</w:t>
      </w:r>
      <w:r w:rsidRPr="001625FB">
        <w:t>: “La primera vez que yo fui allá sólo hallé dos monjes, el P. Jerónimo Pagés y el P. Francisco Manzano, y tres muchachos que les ayudaban a cantar la misa y a rezar las horas menores; lo demás todo estaba triste y desolado” (</w:t>
      </w:r>
      <w:r w:rsidRPr="00E40667">
        <w:t xml:space="preserve">A. </w:t>
      </w:r>
      <w:r w:rsidRPr="00E40667">
        <w:rPr>
          <w:smallCaps/>
        </w:rPr>
        <w:t>Claret</w:t>
      </w:r>
      <w:r w:rsidRPr="00E40667">
        <w:t xml:space="preserve">, </w:t>
      </w:r>
      <w:r w:rsidRPr="00E40667">
        <w:rPr>
          <w:i/>
        </w:rPr>
        <w:t>Miscelánea Interesante</w:t>
      </w:r>
      <w:r>
        <w:t>,</w:t>
      </w:r>
      <w:r w:rsidRPr="00E40667">
        <w:t xml:space="preserve"> Barcelona 1865, </w:t>
      </w:r>
      <w:r w:rsidRPr="001625FB">
        <w:t>116).</w:t>
      </w:r>
    </w:p>
  </w:footnote>
  <w:footnote w:id="62">
    <w:p w:rsidR="009E3B6C" w:rsidRDefault="009E3B6C" w:rsidP="00B51064">
      <w:pPr>
        <w:pStyle w:val="Textonotapie"/>
        <w:jc w:val="both"/>
      </w:pPr>
      <w:r>
        <w:rPr>
          <w:rStyle w:val="Refdenotaalpie"/>
        </w:rPr>
        <w:footnoteRef/>
      </w:r>
      <w:r>
        <w:t xml:space="preserve"> Desde 1864 comenzaron a instalarse y a funcionar. El instrumento principal para promoverlas fue el opúsculo de 32 páginas que Claret sobre este tema. En los primeros años, se llegaron a fundar alrededor de medio centenar. En esta obrita, Claret manifestó que “en estos últimos tiempos parece que Dios quiere que los seglares tengan una gran parte en la salvación de las almas…” (A. </w:t>
      </w:r>
      <w:r w:rsidRPr="008713A7">
        <w:rPr>
          <w:smallCaps/>
        </w:rPr>
        <w:t>Claret</w:t>
      </w:r>
      <w:r>
        <w:t xml:space="preserve">, </w:t>
      </w:r>
      <w:r w:rsidRPr="008713A7">
        <w:rPr>
          <w:i/>
        </w:rPr>
        <w:t>Las Bibliotecas Populares y Parroquiales</w:t>
      </w:r>
      <w:r>
        <w:t>, Madrid 1864, 18).</w:t>
      </w:r>
    </w:p>
  </w:footnote>
  <w:footnote w:id="63">
    <w:p w:rsidR="009E3B6C" w:rsidRDefault="009E3B6C" w:rsidP="00B51064">
      <w:pPr>
        <w:pStyle w:val="Textonotapie"/>
        <w:jc w:val="both"/>
      </w:pPr>
      <w:r>
        <w:rPr>
          <w:rStyle w:val="Refdenotaalpie"/>
        </w:rPr>
        <w:footnoteRef/>
      </w:r>
      <w:r>
        <w:t xml:space="preserve"> Estas asociaciones caritativas fueron fundadas por </w:t>
      </w:r>
      <w:proofErr w:type="spellStart"/>
      <w:r>
        <w:t>Frédéric</w:t>
      </w:r>
      <w:proofErr w:type="spellEnd"/>
      <w:r>
        <w:t xml:space="preserve"> </w:t>
      </w:r>
      <w:proofErr w:type="spellStart"/>
      <w:r>
        <w:t>Ozanam</w:t>
      </w:r>
      <w:proofErr w:type="spellEnd"/>
      <w:r>
        <w:t xml:space="preserve">, en 1833, en Francia. En 1850 comenzaron a funcionar en España gracias a la iniciativa del siervo de Dios Santiago de </w:t>
      </w:r>
      <w:proofErr w:type="spellStart"/>
      <w:r>
        <w:t>Masarnau</w:t>
      </w:r>
      <w:proofErr w:type="spellEnd"/>
      <w:r>
        <w:t xml:space="preserve">. Claret las protegió, animó y promovió (cf. J. </w:t>
      </w:r>
      <w:r w:rsidRPr="00CB4B0D">
        <w:rPr>
          <w:smallCaps/>
        </w:rPr>
        <w:t>Duque</w:t>
      </w:r>
      <w:r>
        <w:t xml:space="preserve">, </w:t>
      </w:r>
      <w:r w:rsidRPr="00CB4B0D">
        <w:rPr>
          <w:i/>
        </w:rPr>
        <w:t>Espiritualidad y apostolado</w:t>
      </w:r>
      <w:r>
        <w:t xml:space="preserve">, en </w:t>
      </w:r>
      <w:r w:rsidRPr="00CB4B0D">
        <w:rPr>
          <w:i/>
        </w:rPr>
        <w:t>Historia de la Iglesia en España</w:t>
      </w:r>
      <w:r>
        <w:t>, vol. V, Madrid 1979, 455).</w:t>
      </w:r>
    </w:p>
  </w:footnote>
  <w:footnote w:id="64">
    <w:p w:rsidR="009E3B6C" w:rsidRDefault="009E3B6C" w:rsidP="00B51064">
      <w:pPr>
        <w:pStyle w:val="Textonotapie"/>
        <w:jc w:val="both"/>
      </w:pPr>
      <w:r>
        <w:rPr>
          <w:rStyle w:val="Refdenotaalpie"/>
        </w:rPr>
        <w:footnoteRef/>
      </w:r>
      <w:r>
        <w:t xml:space="preserve"> Cf. C. </w:t>
      </w:r>
      <w:r w:rsidRPr="00B95EDE">
        <w:rPr>
          <w:smallCaps/>
        </w:rPr>
        <w:t>Fernández</w:t>
      </w:r>
      <w:r>
        <w:t xml:space="preserve">, </w:t>
      </w:r>
      <w:r w:rsidRPr="00B95EDE">
        <w:rPr>
          <w:i/>
        </w:rPr>
        <w:t>Confesor de Isabel II</w:t>
      </w:r>
      <w:r>
        <w:t>…, 423.</w:t>
      </w:r>
    </w:p>
  </w:footnote>
  <w:footnote w:id="65">
    <w:p w:rsidR="009E3B6C" w:rsidRDefault="009E3B6C" w:rsidP="00B51064">
      <w:pPr>
        <w:pStyle w:val="Textonotapie"/>
        <w:jc w:val="both"/>
      </w:pPr>
      <w:r>
        <w:rPr>
          <w:rStyle w:val="Refdenotaalpie"/>
        </w:rPr>
        <w:footnoteRef/>
      </w:r>
      <w:r>
        <w:t xml:space="preserve"> Cf. J. </w:t>
      </w:r>
      <w:r w:rsidRPr="004F4BAE">
        <w:rPr>
          <w:smallCaps/>
        </w:rPr>
        <w:t>Sidera</w:t>
      </w:r>
      <w:r>
        <w:t xml:space="preserve">, </w:t>
      </w:r>
      <w:r w:rsidRPr="004F4BAE">
        <w:rPr>
          <w:i/>
        </w:rPr>
        <w:t>Claret, promotor de instituciones evangelizadoras</w:t>
      </w:r>
      <w:r>
        <w:t xml:space="preserve">, en A. </w:t>
      </w:r>
      <w:proofErr w:type="spellStart"/>
      <w:r w:rsidRPr="004F4BAE">
        <w:rPr>
          <w:smallCaps/>
        </w:rPr>
        <w:t>Bocos</w:t>
      </w:r>
      <w:proofErr w:type="spellEnd"/>
      <w:r>
        <w:t xml:space="preserve"> y A. </w:t>
      </w:r>
      <w:proofErr w:type="spellStart"/>
      <w:r>
        <w:t>B</w:t>
      </w:r>
      <w:r w:rsidRPr="004F4BAE">
        <w:rPr>
          <w:smallCaps/>
        </w:rPr>
        <w:t>ellella</w:t>
      </w:r>
      <w:proofErr w:type="spellEnd"/>
      <w:r>
        <w:t xml:space="preserve"> (eds.), </w:t>
      </w:r>
      <w:r w:rsidRPr="004F4BAE">
        <w:rPr>
          <w:i/>
        </w:rPr>
        <w:t>Nacidos para evangelizar</w:t>
      </w:r>
      <w:r>
        <w:t>, Madrid 2008, 177-208.</w:t>
      </w:r>
      <w:r w:rsidR="00085B96" w:rsidRPr="00085B96">
        <w:t xml:space="preserve"> Entre sus principales dirigidas estuvo santa Micaela del Santísimo Sacramento, cuya congregación de adoratrices se ocupó de las prostitutas.</w:t>
      </w:r>
    </w:p>
  </w:footnote>
  <w:footnote w:id="66">
    <w:p w:rsidR="009E3B6C" w:rsidRDefault="009E3B6C" w:rsidP="00B51064">
      <w:pPr>
        <w:pStyle w:val="Textonotapie"/>
        <w:jc w:val="both"/>
      </w:pPr>
      <w:r>
        <w:rPr>
          <w:rStyle w:val="Refdenotaalpie"/>
        </w:rPr>
        <w:footnoteRef/>
      </w:r>
      <w:r>
        <w:t xml:space="preserve"> </w:t>
      </w:r>
      <w:r w:rsidRPr="004262A4">
        <w:rPr>
          <w:i/>
        </w:rPr>
        <w:t xml:space="preserve">Carta de la Madre María del Carmen </w:t>
      </w:r>
      <w:proofErr w:type="spellStart"/>
      <w:r w:rsidRPr="004262A4">
        <w:rPr>
          <w:i/>
        </w:rPr>
        <w:t>Romaguera</w:t>
      </w:r>
      <w:proofErr w:type="spellEnd"/>
      <w:r w:rsidRPr="004262A4">
        <w:rPr>
          <w:i/>
        </w:rPr>
        <w:t xml:space="preserve"> de San Luis al arzobispo Antonio Claret</w:t>
      </w:r>
      <w:r>
        <w:t xml:space="preserve">, Cádiz, 22 de enero de 1869, en J. </w:t>
      </w:r>
      <w:r w:rsidRPr="004262A4">
        <w:rPr>
          <w:smallCaps/>
        </w:rPr>
        <w:t>Bermejo</w:t>
      </w:r>
      <w:r>
        <w:t xml:space="preserve">, </w:t>
      </w:r>
      <w:r w:rsidRPr="004262A4">
        <w:rPr>
          <w:i/>
        </w:rPr>
        <w:t>Epistolario pasivo de San Antonio María Claret</w:t>
      </w:r>
      <w:r>
        <w:t>, Madrid 1995, III, 347.</w:t>
      </w:r>
    </w:p>
  </w:footnote>
  <w:footnote w:id="67">
    <w:p w:rsidR="009E3B6C" w:rsidRDefault="009E3B6C" w:rsidP="00B51064">
      <w:pPr>
        <w:pStyle w:val="Textonotapie"/>
        <w:jc w:val="both"/>
      </w:pPr>
      <w:r>
        <w:rPr>
          <w:rStyle w:val="Refdenotaalpie"/>
        </w:rPr>
        <w:footnoteRef/>
      </w:r>
      <w:r>
        <w:t xml:space="preserve"> </w:t>
      </w:r>
      <w:r w:rsidRPr="004F4BAE">
        <w:t xml:space="preserve">Durante la cuaresma de 1869, </w:t>
      </w:r>
      <w:r>
        <w:t>los seis primeros jueves predicó</w:t>
      </w:r>
      <w:r w:rsidRPr="004F4BAE">
        <w:t xml:space="preserve"> en la capilla de </w:t>
      </w:r>
      <w:r w:rsidRPr="00EB0876">
        <w:rPr>
          <w:i/>
        </w:rPr>
        <w:t xml:space="preserve">Saint-Nicolás de </w:t>
      </w:r>
      <w:proofErr w:type="spellStart"/>
      <w:r w:rsidRPr="00EB0876">
        <w:rPr>
          <w:i/>
        </w:rPr>
        <w:t>Beaujon</w:t>
      </w:r>
      <w:proofErr w:type="spellEnd"/>
      <w:r w:rsidRPr="004F4BAE">
        <w:t>, que podía acoger a 250 personas, pero que en realidad, recib</w:t>
      </w:r>
      <w:r>
        <w:t>ió</w:t>
      </w:r>
      <w:r w:rsidRPr="004F4BAE">
        <w:t xml:space="preserve"> a muchos más, tanto así, que los últimos jueves tuvo que limitarse el acceso solo a los hispanos y a través de tarjetas de invitación. Aun así, había familias francesas e inglesas que estaban dispuestas a pagar un precio equivalente a un billete de la ópera para escuchar al misionero.</w:t>
      </w:r>
    </w:p>
  </w:footnote>
  <w:footnote w:id="68">
    <w:p w:rsidR="00166EA4" w:rsidRDefault="00166EA4" w:rsidP="00166EA4">
      <w:pPr>
        <w:pStyle w:val="Textonotapie"/>
      </w:pPr>
      <w:r>
        <w:rPr>
          <w:rStyle w:val="Refdenotaalpie"/>
        </w:rPr>
        <w:footnoteRef/>
      </w:r>
      <w:r>
        <w:t xml:space="preserve"> </w:t>
      </w:r>
      <w:r w:rsidRPr="00166EA4">
        <w:rPr>
          <w:smallCaps/>
        </w:rPr>
        <w:t>Francisco</w:t>
      </w:r>
      <w:r>
        <w:t xml:space="preserve">, </w:t>
      </w:r>
      <w:r w:rsidRPr="00166EA4">
        <w:rPr>
          <w:i/>
        </w:rPr>
        <w:t xml:space="preserve">Exhortación apostólica </w:t>
      </w:r>
      <w:proofErr w:type="spellStart"/>
      <w:r w:rsidRPr="00166EA4">
        <w:rPr>
          <w:i/>
        </w:rPr>
        <w:t>Gaudete</w:t>
      </w:r>
      <w:proofErr w:type="spellEnd"/>
      <w:r w:rsidRPr="00166EA4">
        <w:rPr>
          <w:i/>
        </w:rPr>
        <w:t xml:space="preserve"> et </w:t>
      </w:r>
      <w:proofErr w:type="spellStart"/>
      <w:r w:rsidRPr="00166EA4">
        <w:rPr>
          <w:i/>
        </w:rPr>
        <w:t>exsultate</w:t>
      </w:r>
      <w:proofErr w:type="spellEnd"/>
      <w:r>
        <w:t>, 135.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327D9A"/>
    <w:multiLevelType w:val="hybridMultilevel"/>
    <w:tmpl w:val="B28AEBD4"/>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A52623B"/>
    <w:multiLevelType w:val="multilevel"/>
    <w:tmpl w:val="7682C8A6"/>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9F96652"/>
    <w:multiLevelType w:val="hybridMultilevel"/>
    <w:tmpl w:val="4B02F1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6D52C98"/>
    <w:multiLevelType w:val="hybridMultilevel"/>
    <w:tmpl w:val="DFCE87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4CC5F79"/>
    <w:multiLevelType w:val="multilevel"/>
    <w:tmpl w:val="7682C8A6"/>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5EE9643E"/>
    <w:multiLevelType w:val="hybridMultilevel"/>
    <w:tmpl w:val="A2CE2368"/>
    <w:lvl w:ilvl="0" w:tplc="0C0A000F">
      <w:start w:val="6"/>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3D4227"/>
    <w:multiLevelType w:val="multilevel"/>
    <w:tmpl w:val="D60C0A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6EB2789B"/>
    <w:multiLevelType w:val="hybridMultilevel"/>
    <w:tmpl w:val="CA92D5BC"/>
    <w:lvl w:ilvl="0" w:tplc="072C7A2C">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01">
      <w:start w:val="1"/>
      <w:numFmt w:val="bullet"/>
      <w:lvlText w:val=""/>
      <w:lvlJc w:val="left"/>
      <w:pPr>
        <w:ind w:left="1800" w:hanging="180"/>
      </w:pPr>
      <w:rPr>
        <w:rFonts w:ascii="Symbol" w:hAnsi="Symbol"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75CD08DD"/>
    <w:multiLevelType w:val="multilevel"/>
    <w:tmpl w:val="7D0EE7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6"/>
  </w:num>
  <w:num w:numId="3">
    <w:abstractNumId w:val="5"/>
  </w:num>
  <w:num w:numId="4">
    <w:abstractNumId w:val="2"/>
  </w:num>
  <w:num w:numId="5">
    <w:abstractNumId w:val="1"/>
  </w:num>
  <w:num w:numId="6">
    <w:abstractNumId w:val="7"/>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698"/>
    <w:rsid w:val="0001297A"/>
    <w:rsid w:val="0002449D"/>
    <w:rsid w:val="00025BB1"/>
    <w:rsid w:val="00073B09"/>
    <w:rsid w:val="00074B32"/>
    <w:rsid w:val="00076BF3"/>
    <w:rsid w:val="00085079"/>
    <w:rsid w:val="00085B96"/>
    <w:rsid w:val="00086FE3"/>
    <w:rsid w:val="0009087D"/>
    <w:rsid w:val="00094478"/>
    <w:rsid w:val="00094723"/>
    <w:rsid w:val="000964BB"/>
    <w:rsid w:val="000A2C4F"/>
    <w:rsid w:val="000A7631"/>
    <w:rsid w:val="000B443E"/>
    <w:rsid w:val="000B48CC"/>
    <w:rsid w:val="000C118E"/>
    <w:rsid w:val="000C422D"/>
    <w:rsid w:val="000C482A"/>
    <w:rsid w:val="000D08E8"/>
    <w:rsid w:val="000D2B5A"/>
    <w:rsid w:val="000D742F"/>
    <w:rsid w:val="000E1176"/>
    <w:rsid w:val="000E318B"/>
    <w:rsid w:val="000E37C2"/>
    <w:rsid w:val="000E4B16"/>
    <w:rsid w:val="000F3156"/>
    <w:rsid w:val="000F7662"/>
    <w:rsid w:val="001010F8"/>
    <w:rsid w:val="00104D5C"/>
    <w:rsid w:val="001071EE"/>
    <w:rsid w:val="0011220C"/>
    <w:rsid w:val="00113B59"/>
    <w:rsid w:val="00121CD5"/>
    <w:rsid w:val="001260E1"/>
    <w:rsid w:val="00141867"/>
    <w:rsid w:val="001443C1"/>
    <w:rsid w:val="00144BCB"/>
    <w:rsid w:val="001476D7"/>
    <w:rsid w:val="00155564"/>
    <w:rsid w:val="001625FB"/>
    <w:rsid w:val="00165AA7"/>
    <w:rsid w:val="00166EA4"/>
    <w:rsid w:val="00171765"/>
    <w:rsid w:val="00177DF6"/>
    <w:rsid w:val="00180FF9"/>
    <w:rsid w:val="00182904"/>
    <w:rsid w:val="00190058"/>
    <w:rsid w:val="001941EF"/>
    <w:rsid w:val="001A0F12"/>
    <w:rsid w:val="001A4C75"/>
    <w:rsid w:val="001B7026"/>
    <w:rsid w:val="001C01AE"/>
    <w:rsid w:val="001C18EA"/>
    <w:rsid w:val="001C20C1"/>
    <w:rsid w:val="001D798C"/>
    <w:rsid w:val="001F5D29"/>
    <w:rsid w:val="001F6BCF"/>
    <w:rsid w:val="001F7E01"/>
    <w:rsid w:val="00201A49"/>
    <w:rsid w:val="002022F6"/>
    <w:rsid w:val="00202803"/>
    <w:rsid w:val="002070D6"/>
    <w:rsid w:val="002214AE"/>
    <w:rsid w:val="00221A2E"/>
    <w:rsid w:val="002228AD"/>
    <w:rsid w:val="00226B04"/>
    <w:rsid w:val="00230E03"/>
    <w:rsid w:val="0025234E"/>
    <w:rsid w:val="00260E29"/>
    <w:rsid w:val="002702EE"/>
    <w:rsid w:val="002843FC"/>
    <w:rsid w:val="0029742D"/>
    <w:rsid w:val="002A08DC"/>
    <w:rsid w:val="002B27AE"/>
    <w:rsid w:val="002B2A20"/>
    <w:rsid w:val="002D0D0B"/>
    <w:rsid w:val="002D4548"/>
    <w:rsid w:val="002E4147"/>
    <w:rsid w:val="002E5AA4"/>
    <w:rsid w:val="002F0BFF"/>
    <w:rsid w:val="002F0E41"/>
    <w:rsid w:val="0030408F"/>
    <w:rsid w:val="00304C6B"/>
    <w:rsid w:val="00314783"/>
    <w:rsid w:val="0032519E"/>
    <w:rsid w:val="0033012C"/>
    <w:rsid w:val="00332317"/>
    <w:rsid w:val="003338D8"/>
    <w:rsid w:val="00335BF8"/>
    <w:rsid w:val="00342BA5"/>
    <w:rsid w:val="0035194B"/>
    <w:rsid w:val="0035211F"/>
    <w:rsid w:val="0035556F"/>
    <w:rsid w:val="00365AB0"/>
    <w:rsid w:val="003665E0"/>
    <w:rsid w:val="00377820"/>
    <w:rsid w:val="00383780"/>
    <w:rsid w:val="00383FAB"/>
    <w:rsid w:val="003863A6"/>
    <w:rsid w:val="00387F1B"/>
    <w:rsid w:val="00397A9B"/>
    <w:rsid w:val="003C3540"/>
    <w:rsid w:val="003D1157"/>
    <w:rsid w:val="003D700D"/>
    <w:rsid w:val="003F200D"/>
    <w:rsid w:val="003F3EC1"/>
    <w:rsid w:val="003F7DF5"/>
    <w:rsid w:val="004045EF"/>
    <w:rsid w:val="0041387F"/>
    <w:rsid w:val="00413C00"/>
    <w:rsid w:val="00415301"/>
    <w:rsid w:val="004262A4"/>
    <w:rsid w:val="004307E5"/>
    <w:rsid w:val="00431233"/>
    <w:rsid w:val="00436F17"/>
    <w:rsid w:val="004455F5"/>
    <w:rsid w:val="004508AC"/>
    <w:rsid w:val="00450D29"/>
    <w:rsid w:val="0045100D"/>
    <w:rsid w:val="00453B62"/>
    <w:rsid w:val="00457573"/>
    <w:rsid w:val="00466584"/>
    <w:rsid w:val="004713A7"/>
    <w:rsid w:val="00474D99"/>
    <w:rsid w:val="0048127E"/>
    <w:rsid w:val="00491AAD"/>
    <w:rsid w:val="00491D4C"/>
    <w:rsid w:val="004976B5"/>
    <w:rsid w:val="004A16DB"/>
    <w:rsid w:val="004A2628"/>
    <w:rsid w:val="004A4C66"/>
    <w:rsid w:val="004B239D"/>
    <w:rsid w:val="004C2920"/>
    <w:rsid w:val="004D0CDC"/>
    <w:rsid w:val="004D0F16"/>
    <w:rsid w:val="004D2AE7"/>
    <w:rsid w:val="004D32D3"/>
    <w:rsid w:val="004D38FA"/>
    <w:rsid w:val="004D73B1"/>
    <w:rsid w:val="004E705E"/>
    <w:rsid w:val="004F4BAE"/>
    <w:rsid w:val="004F70D5"/>
    <w:rsid w:val="0050540E"/>
    <w:rsid w:val="005055A0"/>
    <w:rsid w:val="00505B03"/>
    <w:rsid w:val="005154BE"/>
    <w:rsid w:val="0052182C"/>
    <w:rsid w:val="005252F8"/>
    <w:rsid w:val="005354D1"/>
    <w:rsid w:val="00553426"/>
    <w:rsid w:val="00562F6D"/>
    <w:rsid w:val="0056340E"/>
    <w:rsid w:val="00563714"/>
    <w:rsid w:val="0056542F"/>
    <w:rsid w:val="00566A2D"/>
    <w:rsid w:val="00570031"/>
    <w:rsid w:val="005713AE"/>
    <w:rsid w:val="00571926"/>
    <w:rsid w:val="0057542E"/>
    <w:rsid w:val="005847E4"/>
    <w:rsid w:val="00595515"/>
    <w:rsid w:val="005A3191"/>
    <w:rsid w:val="005B7C02"/>
    <w:rsid w:val="005C2CC4"/>
    <w:rsid w:val="00603138"/>
    <w:rsid w:val="00605CDC"/>
    <w:rsid w:val="00611151"/>
    <w:rsid w:val="00612296"/>
    <w:rsid w:val="00612F0E"/>
    <w:rsid w:val="00614A3D"/>
    <w:rsid w:val="00617512"/>
    <w:rsid w:val="006240ED"/>
    <w:rsid w:val="006301F2"/>
    <w:rsid w:val="00636766"/>
    <w:rsid w:val="006376B9"/>
    <w:rsid w:val="0064387C"/>
    <w:rsid w:val="00652D26"/>
    <w:rsid w:val="006545A3"/>
    <w:rsid w:val="00661156"/>
    <w:rsid w:val="00663187"/>
    <w:rsid w:val="00664E7E"/>
    <w:rsid w:val="0067374C"/>
    <w:rsid w:val="00676AD7"/>
    <w:rsid w:val="006816C4"/>
    <w:rsid w:val="00684E20"/>
    <w:rsid w:val="006A23D7"/>
    <w:rsid w:val="006C0D64"/>
    <w:rsid w:val="006F2092"/>
    <w:rsid w:val="006F52AE"/>
    <w:rsid w:val="006F598E"/>
    <w:rsid w:val="006F6C45"/>
    <w:rsid w:val="006F6CC1"/>
    <w:rsid w:val="00700246"/>
    <w:rsid w:val="007043D1"/>
    <w:rsid w:val="00704CE7"/>
    <w:rsid w:val="00707E5A"/>
    <w:rsid w:val="00710CE9"/>
    <w:rsid w:val="007202E3"/>
    <w:rsid w:val="007248E7"/>
    <w:rsid w:val="00737841"/>
    <w:rsid w:val="00742A25"/>
    <w:rsid w:val="007447D8"/>
    <w:rsid w:val="00765187"/>
    <w:rsid w:val="00773915"/>
    <w:rsid w:val="00784641"/>
    <w:rsid w:val="00793895"/>
    <w:rsid w:val="007A05EA"/>
    <w:rsid w:val="007B54F3"/>
    <w:rsid w:val="007D0BF6"/>
    <w:rsid w:val="007D7614"/>
    <w:rsid w:val="007E07C4"/>
    <w:rsid w:val="007E16AA"/>
    <w:rsid w:val="007E2698"/>
    <w:rsid w:val="007E5CE8"/>
    <w:rsid w:val="007E645D"/>
    <w:rsid w:val="007F0010"/>
    <w:rsid w:val="007F2112"/>
    <w:rsid w:val="007F358D"/>
    <w:rsid w:val="007F49E1"/>
    <w:rsid w:val="007F60F9"/>
    <w:rsid w:val="00803915"/>
    <w:rsid w:val="0080408C"/>
    <w:rsid w:val="008045ED"/>
    <w:rsid w:val="008055A3"/>
    <w:rsid w:val="00811D1C"/>
    <w:rsid w:val="00815D10"/>
    <w:rsid w:val="008174DE"/>
    <w:rsid w:val="008269E0"/>
    <w:rsid w:val="00847927"/>
    <w:rsid w:val="008605E8"/>
    <w:rsid w:val="00863FDE"/>
    <w:rsid w:val="00864A65"/>
    <w:rsid w:val="00866667"/>
    <w:rsid w:val="008713A7"/>
    <w:rsid w:val="00872BDE"/>
    <w:rsid w:val="00876172"/>
    <w:rsid w:val="0088147E"/>
    <w:rsid w:val="00881C37"/>
    <w:rsid w:val="00883224"/>
    <w:rsid w:val="00886C4A"/>
    <w:rsid w:val="0089549A"/>
    <w:rsid w:val="008A0812"/>
    <w:rsid w:val="008A2252"/>
    <w:rsid w:val="008A692B"/>
    <w:rsid w:val="008B473A"/>
    <w:rsid w:val="008C4453"/>
    <w:rsid w:val="008C4A92"/>
    <w:rsid w:val="008D3A60"/>
    <w:rsid w:val="008D5C89"/>
    <w:rsid w:val="008E2512"/>
    <w:rsid w:val="008E4734"/>
    <w:rsid w:val="00904CB8"/>
    <w:rsid w:val="00936528"/>
    <w:rsid w:val="00942C25"/>
    <w:rsid w:val="00946D68"/>
    <w:rsid w:val="0095317A"/>
    <w:rsid w:val="00954385"/>
    <w:rsid w:val="00957182"/>
    <w:rsid w:val="00960C54"/>
    <w:rsid w:val="00962B6B"/>
    <w:rsid w:val="00975BB5"/>
    <w:rsid w:val="009846F8"/>
    <w:rsid w:val="0098735A"/>
    <w:rsid w:val="009A450F"/>
    <w:rsid w:val="009B6939"/>
    <w:rsid w:val="009C0A0C"/>
    <w:rsid w:val="009D0AF0"/>
    <w:rsid w:val="009D35C9"/>
    <w:rsid w:val="009D7F7B"/>
    <w:rsid w:val="009E33BE"/>
    <w:rsid w:val="009E3B6C"/>
    <w:rsid w:val="009F1D4A"/>
    <w:rsid w:val="009F23B3"/>
    <w:rsid w:val="009F5737"/>
    <w:rsid w:val="00A039EA"/>
    <w:rsid w:val="00A128E8"/>
    <w:rsid w:val="00A25014"/>
    <w:rsid w:val="00A30DD5"/>
    <w:rsid w:val="00A31167"/>
    <w:rsid w:val="00A37021"/>
    <w:rsid w:val="00A37E82"/>
    <w:rsid w:val="00A44D91"/>
    <w:rsid w:val="00A45792"/>
    <w:rsid w:val="00A47463"/>
    <w:rsid w:val="00A554C3"/>
    <w:rsid w:val="00A63FAD"/>
    <w:rsid w:val="00A648AD"/>
    <w:rsid w:val="00A66D95"/>
    <w:rsid w:val="00A670C1"/>
    <w:rsid w:val="00A70355"/>
    <w:rsid w:val="00A71A59"/>
    <w:rsid w:val="00A744AE"/>
    <w:rsid w:val="00A942A0"/>
    <w:rsid w:val="00AA177F"/>
    <w:rsid w:val="00AA48C3"/>
    <w:rsid w:val="00AB3863"/>
    <w:rsid w:val="00AC1C40"/>
    <w:rsid w:val="00AE2A05"/>
    <w:rsid w:val="00AE59A4"/>
    <w:rsid w:val="00AE6BB0"/>
    <w:rsid w:val="00AF4E1B"/>
    <w:rsid w:val="00B001DC"/>
    <w:rsid w:val="00B0544B"/>
    <w:rsid w:val="00B070EE"/>
    <w:rsid w:val="00B31576"/>
    <w:rsid w:val="00B51064"/>
    <w:rsid w:val="00B56FCC"/>
    <w:rsid w:val="00B61315"/>
    <w:rsid w:val="00B7089A"/>
    <w:rsid w:val="00B76382"/>
    <w:rsid w:val="00B800D6"/>
    <w:rsid w:val="00B8276E"/>
    <w:rsid w:val="00B82BF5"/>
    <w:rsid w:val="00B8310F"/>
    <w:rsid w:val="00B87EC4"/>
    <w:rsid w:val="00B91F55"/>
    <w:rsid w:val="00B91FAA"/>
    <w:rsid w:val="00B95EDE"/>
    <w:rsid w:val="00BB22A4"/>
    <w:rsid w:val="00BB5D27"/>
    <w:rsid w:val="00BE0394"/>
    <w:rsid w:val="00BE2468"/>
    <w:rsid w:val="00BE50EE"/>
    <w:rsid w:val="00BF49F5"/>
    <w:rsid w:val="00BF4DE6"/>
    <w:rsid w:val="00C0192A"/>
    <w:rsid w:val="00C038A5"/>
    <w:rsid w:val="00C07282"/>
    <w:rsid w:val="00C074A9"/>
    <w:rsid w:val="00C15FDF"/>
    <w:rsid w:val="00C33C99"/>
    <w:rsid w:val="00C34C52"/>
    <w:rsid w:val="00C34D77"/>
    <w:rsid w:val="00C37F3A"/>
    <w:rsid w:val="00C44EC8"/>
    <w:rsid w:val="00C45E0E"/>
    <w:rsid w:val="00C469AE"/>
    <w:rsid w:val="00C53371"/>
    <w:rsid w:val="00C54E01"/>
    <w:rsid w:val="00C55A56"/>
    <w:rsid w:val="00C71D41"/>
    <w:rsid w:val="00C74462"/>
    <w:rsid w:val="00C7614D"/>
    <w:rsid w:val="00C810FE"/>
    <w:rsid w:val="00C82D48"/>
    <w:rsid w:val="00C91644"/>
    <w:rsid w:val="00CB2425"/>
    <w:rsid w:val="00CB2D99"/>
    <w:rsid w:val="00CB4B0D"/>
    <w:rsid w:val="00CB796F"/>
    <w:rsid w:val="00CC2F7C"/>
    <w:rsid w:val="00CC50D0"/>
    <w:rsid w:val="00CD44EF"/>
    <w:rsid w:val="00CD5C55"/>
    <w:rsid w:val="00CE448E"/>
    <w:rsid w:val="00CF5627"/>
    <w:rsid w:val="00CF5D03"/>
    <w:rsid w:val="00D15AA3"/>
    <w:rsid w:val="00D20CF4"/>
    <w:rsid w:val="00D23435"/>
    <w:rsid w:val="00D2438D"/>
    <w:rsid w:val="00D25A23"/>
    <w:rsid w:val="00D36A99"/>
    <w:rsid w:val="00D556C8"/>
    <w:rsid w:val="00D56A8D"/>
    <w:rsid w:val="00D6193B"/>
    <w:rsid w:val="00D62257"/>
    <w:rsid w:val="00D73238"/>
    <w:rsid w:val="00DA0485"/>
    <w:rsid w:val="00DA571E"/>
    <w:rsid w:val="00DA7CAC"/>
    <w:rsid w:val="00DB199C"/>
    <w:rsid w:val="00DB5864"/>
    <w:rsid w:val="00DB681A"/>
    <w:rsid w:val="00DB7CBB"/>
    <w:rsid w:val="00DD2363"/>
    <w:rsid w:val="00E16570"/>
    <w:rsid w:val="00E20EAD"/>
    <w:rsid w:val="00E40667"/>
    <w:rsid w:val="00E61394"/>
    <w:rsid w:val="00E670F2"/>
    <w:rsid w:val="00E7173E"/>
    <w:rsid w:val="00E74E59"/>
    <w:rsid w:val="00E7516E"/>
    <w:rsid w:val="00E821FF"/>
    <w:rsid w:val="00E87120"/>
    <w:rsid w:val="00E93B46"/>
    <w:rsid w:val="00EA2117"/>
    <w:rsid w:val="00EA2D42"/>
    <w:rsid w:val="00EB0876"/>
    <w:rsid w:val="00EC2B55"/>
    <w:rsid w:val="00EC2B7C"/>
    <w:rsid w:val="00EC7382"/>
    <w:rsid w:val="00ED3680"/>
    <w:rsid w:val="00ED6C0D"/>
    <w:rsid w:val="00ED7FFE"/>
    <w:rsid w:val="00F0090D"/>
    <w:rsid w:val="00F00C78"/>
    <w:rsid w:val="00F01860"/>
    <w:rsid w:val="00F01C4A"/>
    <w:rsid w:val="00F03AB1"/>
    <w:rsid w:val="00F100AB"/>
    <w:rsid w:val="00F12643"/>
    <w:rsid w:val="00F27AD2"/>
    <w:rsid w:val="00F3117E"/>
    <w:rsid w:val="00F3288D"/>
    <w:rsid w:val="00F446DF"/>
    <w:rsid w:val="00F46F7B"/>
    <w:rsid w:val="00F5177C"/>
    <w:rsid w:val="00F65AB5"/>
    <w:rsid w:val="00F67242"/>
    <w:rsid w:val="00F67F08"/>
    <w:rsid w:val="00F9356B"/>
    <w:rsid w:val="00F946E6"/>
    <w:rsid w:val="00F95491"/>
    <w:rsid w:val="00F975B0"/>
    <w:rsid w:val="00F977CA"/>
    <w:rsid w:val="00FA69EE"/>
    <w:rsid w:val="00FB3CBB"/>
    <w:rsid w:val="00FB3F70"/>
    <w:rsid w:val="00FB6458"/>
    <w:rsid w:val="00FC1767"/>
    <w:rsid w:val="00FC4660"/>
    <w:rsid w:val="00FE3D3A"/>
    <w:rsid w:val="00FE48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A61D4A-3B89-4455-87DE-BA58560D9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E2698"/>
    <w:rPr>
      <w:color w:val="0563C1" w:themeColor="hyperlink"/>
      <w:u w:val="single"/>
    </w:rPr>
  </w:style>
  <w:style w:type="paragraph" w:styleId="Prrafodelista">
    <w:name w:val="List Paragraph"/>
    <w:basedOn w:val="Normal"/>
    <w:uiPriority w:val="34"/>
    <w:qFormat/>
    <w:rsid w:val="0002449D"/>
    <w:pPr>
      <w:ind w:left="720"/>
      <w:contextualSpacing/>
    </w:pPr>
  </w:style>
  <w:style w:type="paragraph" w:styleId="Textonotapie">
    <w:name w:val="footnote text"/>
    <w:basedOn w:val="Normal"/>
    <w:link w:val="TextonotapieCar"/>
    <w:uiPriority w:val="99"/>
    <w:unhideWhenUsed/>
    <w:rsid w:val="00C91644"/>
    <w:pPr>
      <w:spacing w:after="0" w:line="240" w:lineRule="auto"/>
    </w:pPr>
    <w:rPr>
      <w:sz w:val="20"/>
      <w:szCs w:val="20"/>
    </w:rPr>
  </w:style>
  <w:style w:type="character" w:customStyle="1" w:styleId="TextonotapieCar">
    <w:name w:val="Texto nota pie Car"/>
    <w:basedOn w:val="Fuentedeprrafopredeter"/>
    <w:link w:val="Textonotapie"/>
    <w:uiPriority w:val="99"/>
    <w:rsid w:val="00C91644"/>
    <w:rPr>
      <w:sz w:val="20"/>
      <w:szCs w:val="20"/>
    </w:rPr>
  </w:style>
  <w:style w:type="character" w:styleId="Refdenotaalpie">
    <w:name w:val="footnote reference"/>
    <w:basedOn w:val="Fuentedeprrafopredeter"/>
    <w:uiPriority w:val="99"/>
    <w:semiHidden/>
    <w:unhideWhenUsed/>
    <w:rsid w:val="00C91644"/>
    <w:rPr>
      <w:vertAlign w:val="superscript"/>
    </w:rPr>
  </w:style>
  <w:style w:type="character" w:customStyle="1" w:styleId="Cuerpodeltexto">
    <w:name w:val="Cuerpo del texto"/>
    <w:basedOn w:val="Fuentedeprrafopredeter"/>
    <w:rsid w:val="00D36A99"/>
    <w:rPr>
      <w:rFonts w:ascii="Book Antiqua" w:eastAsia="Book Antiqua" w:hAnsi="Book Antiqua" w:cs="Book Antiqua"/>
      <w:b w:val="0"/>
      <w:bCs w:val="0"/>
      <w:i w:val="0"/>
      <w:iCs w:val="0"/>
      <w:smallCaps w:val="0"/>
      <w:strike w:val="0"/>
      <w:color w:val="000000"/>
      <w:spacing w:val="0"/>
      <w:w w:val="100"/>
      <w:position w:val="0"/>
      <w:sz w:val="20"/>
      <w:szCs w:val="20"/>
      <w:u w:val="none"/>
      <w:lang w:val="es-ES"/>
    </w:rPr>
  </w:style>
  <w:style w:type="paragraph" w:styleId="Piedepgina">
    <w:name w:val="footer"/>
    <w:basedOn w:val="Normal"/>
    <w:link w:val="PiedepginaCar"/>
    <w:uiPriority w:val="99"/>
    <w:unhideWhenUsed/>
    <w:rsid w:val="0043123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31233"/>
  </w:style>
  <w:style w:type="paragraph" w:styleId="Encabezado">
    <w:name w:val="header"/>
    <w:basedOn w:val="Normal"/>
    <w:link w:val="EncabezadoCar"/>
    <w:uiPriority w:val="99"/>
    <w:unhideWhenUsed/>
    <w:rsid w:val="001260E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26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zenit.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817C5-7091-483D-8B67-3E76F6340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1267</TotalTime>
  <Pages>20</Pages>
  <Words>7373</Words>
  <Characters>40557</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Carlos Sánchez</cp:lastModifiedBy>
  <cp:revision>28</cp:revision>
  <dcterms:created xsi:type="dcterms:W3CDTF">2018-05-03T16:22:00Z</dcterms:created>
  <dcterms:modified xsi:type="dcterms:W3CDTF">2018-05-11T20:22:00Z</dcterms:modified>
</cp:coreProperties>
</file>